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A8" w:rsidRDefault="00B53538" w:rsidP="00565ED1">
      <w:pPr>
        <w:jc w:val="center"/>
        <w:rPr>
          <w:b/>
        </w:rPr>
      </w:pPr>
      <w:r>
        <w:rPr>
          <w:b/>
        </w:rPr>
        <w:t>TRAKŲ RAJONO SUAUGUSIŲJŲ NEFORMALIOJO ŠVIETIMO IR TĘSTINIO MOKYMOSI KOORDINAC</w:t>
      </w:r>
      <w:r w:rsidR="009F021F">
        <w:rPr>
          <w:b/>
        </w:rPr>
        <w:t>INĖS TARYBOS 2019 METŲ VEIKLOS APŽVALGA</w:t>
      </w:r>
      <w:bookmarkStart w:id="0" w:name="_GoBack"/>
      <w:bookmarkEnd w:id="0"/>
    </w:p>
    <w:p w:rsidR="00D32C06" w:rsidRDefault="00D32C06">
      <w:pPr>
        <w:rPr>
          <w:b/>
        </w:rPr>
      </w:pPr>
    </w:p>
    <w:p w:rsidR="00E6086F" w:rsidRDefault="00E6086F" w:rsidP="00E6086F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rajono suaugusiųjų neformaliojo švietimo ir tęstinio mokymosi koordina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cinės taryba, v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adovaudamasi koordinacinės tarybos veiklos nuos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tatais, patvirtintais 2016 metų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sa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usio 5 dieną (Nr. P2-2), rūpino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si, kad reikiamas dėmesys būt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ų skirtas nuolatiniam suaugusiųjų mokymuisi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ir tobulėjimui bei atsižve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l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giant į darbdavių ir dirbančiųjų lūke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sčius ir poreikius organizuoti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seminarai ir kitos vei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klos. </w:t>
      </w:r>
    </w:p>
    <w:p w:rsidR="00B94C3B" w:rsidRPr="00B94C3B" w:rsidRDefault="00B94C3B" w:rsidP="00B94C3B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B94C3B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Pagrindinis koordinacinės tarybos tikslas</w:t>
      </w: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– sukurti rajone vientisą suaugusiųjų mokymosi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sistemą, kuri sudarytų sąlygas </w:t>
      </w: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suaugusiųjų asmenų soc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</w:t>
      </w: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alinei ir darbinei įtraukčiai, aktyvia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 pilietiškumui ir asmeni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niam tobulėjimui. </w:t>
      </w:r>
    </w:p>
    <w:p w:rsidR="00B94C3B" w:rsidRPr="00B94C3B" w:rsidRDefault="00B94C3B" w:rsidP="00B94C3B">
      <w:pPr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</w:pPr>
      <w:r w:rsidRPr="00B94C3B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Uždaviniai:</w:t>
      </w:r>
    </w:p>
    <w:p w:rsidR="00B94C3B" w:rsidRPr="00B94C3B" w:rsidRDefault="00B94C3B" w:rsidP="00B94C3B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- sudaryti sąlygas suaugusiems asmenims įgyti bendrą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sias ir profesiniam tobulėjimui </w:t>
      </w: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reikalingas kompetencijas bei formuoti jų teikiamas mo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kymosi visą gyvenimą nuostatas, </w:t>
      </w: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plėtojant formaliojo ir neformaliojo švietimo galimybes;</w:t>
      </w:r>
    </w:p>
    <w:p w:rsidR="00B94C3B" w:rsidRPr="00B94C3B" w:rsidRDefault="00B94C3B" w:rsidP="00B94C3B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- sukurti finansinių, teisinių, organizacinių paskatų sistemą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, leisiančią formuoti glaudesnį </w:t>
      </w: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švietimo teikėjų tinklą, galintį užtikrinti gyventojų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informavimą ir konsultavimą bei </w:t>
      </w: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numatyti priemones švietimo pasiūlos į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vairovei ir kokybei užtikrinti;</w:t>
      </w:r>
    </w:p>
    <w:p w:rsidR="00B94C3B" w:rsidRPr="00E6086F" w:rsidRDefault="00B94C3B" w:rsidP="00B94C3B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- plėtoti mokymosi visą gyvenimą paslaugas, ypač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asmenims, gyvenantiems mažuose </w:t>
      </w:r>
      <w:r w:rsidRP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miesteliuose ir kaimuose, kuriuose didesnė socialinė ir ekonominė atskirtis.</w:t>
      </w:r>
    </w:p>
    <w:p w:rsidR="00E6086F" w:rsidRPr="00E6086F" w:rsidRDefault="00E6086F" w:rsidP="00E6086F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Šiais metais buvo atlikta viešojo aptarnavimo srities darbuotoj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ų apklausa iš kurios paaiškėjo,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kad daugumai trūksta anglų vartojamosios kalbos įgūdžių. At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sakydami į klausimyną pažymėjo,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kad nesimoko, nors norėtų, kad trūksta lėšų tam. Koordinacinės tar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ybos vardu kreipiausi į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savivaldybės administraciją, kuri sutiko dalinai apmo</w:t>
      </w:r>
      <w:r w:rsidR="00B5353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kėti kursus ir skyrė kiekvienam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besimokančiam po 50 eurų. Rezultatas pranoko lūkesčius </w:t>
      </w:r>
      <w:r w:rsidR="00FB049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ir buvo suformuotos 6 grupės, o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kursus baigė 62 asmenys.</w:t>
      </w:r>
      <w:r w:rsidR="00FB049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Deja, šiose grupėse beveik nėra aptarnavimo srities darbuotojų, kurie prašė šių mokymų, bet svarbu tai, kad jie rajono gyventojams reikalingi. Manome, kad aptarnav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imo srities darbuotojų profesiniam tobulėjimui didesnį dėmesį turi skirti šios srities įmonių vadovai</w:t>
      </w:r>
      <w:r w:rsidR="00FB049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</w:t>
      </w:r>
    </w:p>
    <w:p w:rsidR="00E6086F" w:rsidRPr="00E6086F" w:rsidRDefault="00E6086F" w:rsidP="00E6086F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2019 metais įvyko keturi koordinacinės tarybos posėdžiai ( gegu</w:t>
      </w:r>
      <w:r w:rsidR="00FB049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žės 14 dieną, rugsėjo 30 dieną,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spalio 8 dieną ir lapkričio 18 dieną). Šįmet, kaip ir kasmet,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koordinacinė taryba parengė ir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patvirtino nuveiktų darbų ataskaitą (kurią pateikėme savivaldybės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administracijai) už praėjusius 2018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metus bei veiksmų planą ateinantiems</w:t>
      </w:r>
      <w:r w:rsidR="00B94C3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2019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metams. Esame koo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rdinacinėje taryboje patvirtinę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prioritetus, kuriais vadovaudamie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si stengiamės atliepti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gyventojų 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lūkesčius ir rengti tuos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mokymus, kurie yra reikalingi nemažai gyventojų grupei. Stebime tai, kas vyksta rajon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e ir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skatiname kurtis naujas neformalaus švietimo įstaigas. Kartu s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u koordinacinės tarybos nariais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lankėmės naujai Trakuose atsidariusioje Per Form studijoje, ku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rią atidarė D. Buinickaitė. Tai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nauja erdvė, kurioje ne tik vyksta fotosesijos, bet ir įvairūs su</w:t>
      </w:r>
      <w:r w:rsidR="00A2541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sitikimai su įdomiais žmonėmis,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dainininkais, atidaromos parodos, veikia mugės.</w:t>
      </w:r>
    </w:p>
    <w:p w:rsidR="000B2D9B" w:rsidRDefault="00E6086F" w:rsidP="00E6086F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lastRenderedPageBreak/>
        <w:t>Kaip ir kasmet, šįmet lapkričio 18-22 dienomis rajone surengė</w:t>
      </w:r>
      <w:r w:rsidR="00042F4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me Suaugusiųjų mokymosi savaitę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,,Mokymosi pasaulis laukia. Keliaukim‘‘. Į savaitės renginius įsijungė daug organ</w:t>
      </w:r>
      <w:r w:rsidR="00042F4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izacijų: VšĮ Trakų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neįgaliųjų centras, pakvietęs į Atvirų durų dienas; Trakų krašt</w:t>
      </w:r>
      <w:r w:rsidR="00042F4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o kultūros ir amatų asociacija,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surengusi Verslo savaitę; Trakų rajono jaunimo turizmo ir laisvala</w:t>
      </w:r>
      <w:r w:rsidR="00042F4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ikio centras, surengęs pėsčiųjų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žygius; VšĮ Trakų švietimo centras, surengęs Medaus pusryčius –</w:t>
      </w:r>
      <w:r w:rsidR="001F68B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susitikimą su bitininkais; Per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Form studija, surengusi sutartinių popietę su Dorote Girs</w:t>
      </w:r>
      <w:r w:rsidR="001F68B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kiene; Trakų rajono suaugusiųjų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mokymosi centras, surengęs gyventojams žvakidžių dek</w:t>
      </w:r>
      <w:r w:rsidR="001F68B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oravimo kursus bei savo kūrybos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pristatymo popietę. Daug ir įvairių renginių vyko rajono </w:t>
      </w:r>
      <w:r w:rsidR="001F68B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bibliotekose, kur buvo surengti </w:t>
      </w:r>
      <w:r w:rsidR="000B2D9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susitikimai su medikais,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vyko IT , elektroninių platf</w:t>
      </w:r>
      <w:r w:rsidR="001F68B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ormų panaudojimo mokymai, knygų </w:t>
      </w:r>
      <w:r w:rsidR="00AC22E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pristatymai ir kiti renginiai.</w:t>
      </w:r>
      <w:r w:rsidR="000B2D9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</w:p>
    <w:p w:rsidR="00E6086F" w:rsidRPr="00E6086F" w:rsidRDefault="00E6086F" w:rsidP="00E6086F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Pageidaujant </w:t>
      </w:r>
      <w:r w:rsidR="000B2D9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rajono suaugusiųjų neformaliojo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švietimo ir tęstinio mokymosi koordinacinės tarybos nariams</w:t>
      </w:r>
      <w:r w:rsidR="000B2D9B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surengti ,,Žodžių savigynos‘‘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mokymai (lektorius Valdemaras Chmielevski).</w:t>
      </w:r>
    </w:p>
    <w:p w:rsidR="00AB4B04" w:rsidRDefault="00D20A85" w:rsidP="00D20A85">
      <w:pPr>
        <w:rPr>
          <w:b/>
        </w:rPr>
      </w:pPr>
      <w:r>
        <w:rPr>
          <w:b/>
        </w:rPr>
        <w:t>N</w:t>
      </w:r>
      <w:r w:rsidR="001F68B0">
        <w:rPr>
          <w:b/>
        </w:rPr>
        <w:t>eformalaus švietimo mokymai</w:t>
      </w:r>
      <w:r w:rsidR="00024045" w:rsidRPr="00D20A85">
        <w:rPr>
          <w:b/>
        </w:rPr>
        <w:t xml:space="preserve"> suaugusiems</w:t>
      </w:r>
      <w:r w:rsidR="00995E3F">
        <w:rPr>
          <w:b/>
        </w:rPr>
        <w:t xml:space="preserve"> rajone</w:t>
      </w:r>
      <w:r w:rsidR="00024045" w:rsidRPr="00D20A85">
        <w:rPr>
          <w:b/>
        </w:rPr>
        <w:t xml:space="preserve">: </w:t>
      </w:r>
    </w:p>
    <w:p w:rsidR="00687545" w:rsidRDefault="00687545" w:rsidP="00D20A85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68754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rajono savivaldybė skiria didelį dėmesį žmogiškųjų išteklių tobulinimui</w:t>
      </w:r>
      <w:r>
        <w:t xml:space="preserve">. 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Savivaldybė administracijoje ir seniūnijose dirbančiųjų mokymui skyrė 33 696,85 eurus</w:t>
      </w:r>
      <w:r w:rsidR="00B572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iš ML bei 11</w:t>
      </w:r>
      <w:r w:rsidR="00A404D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B572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112,97 eurus iš SB. Darbuotojams mokymai vyko tiek Viln</w:t>
      </w:r>
      <w:r w:rsidR="000D248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iuje, tiek ir kituose miestuose</w:t>
      </w:r>
      <w:r w:rsidR="00B572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bei </w:t>
      </w:r>
      <w:r w:rsidR="000D248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darbo vietoje, </w:t>
      </w:r>
      <w:r w:rsidR="00B572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Trakuose. Kiekvienas darbuotojas kėlė kvalifikaciją tomis temomis, ku</w:t>
      </w:r>
      <w:r w:rsidR="0036152C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rios siejasi su konkrečiu darbu: darbų sa</w:t>
      </w:r>
      <w:r w:rsidR="000D248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ugos ir sveikatos, VP</w:t>
      </w:r>
      <w:r w:rsidR="0036152C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VSAKIO pildymo, žemės paėmimo visuomenės poreikiams, atliekų tvarkymo, projektų apskaitos, žaliosios miesto infrastruktūros ir lietaus vandens</w:t>
      </w:r>
      <w:r w:rsidR="00A404D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surinkimo</w:t>
      </w:r>
      <w:r w:rsidR="00CE533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organizacijų tvarumo, antikorupcinio sąmoningumo</w:t>
      </w:r>
      <w:r w:rsidR="00A404D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architektūrinių sprendimų</w:t>
      </w:r>
      <w:r w:rsidR="00CE533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ir daugeliu kitų klausimų.</w:t>
      </w:r>
    </w:p>
    <w:p w:rsidR="000D248F" w:rsidRPr="00687545" w:rsidRDefault="000D248F" w:rsidP="00D20A85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Nemažai lėšų</w:t>
      </w:r>
      <w:r w:rsidR="006A119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net 23 700 eurų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MK </w:t>
      </w:r>
      <w:r w:rsidR="00730DC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lėšų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yra skirta ir panaudota pedagogų, švietimo įstaigų vadovų kvalifikacijai</w:t>
      </w:r>
      <w:r w:rsidR="006A119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kelti.</w:t>
      </w:r>
      <w:r w:rsidR="00730DC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Kvalifikacija keliama buvo kviečiant lektorius visam kolektyvui į švietimo įstaigas bei vykstant į šalies seminarus, konferencijas, atskirų dalykų mokymus.</w:t>
      </w:r>
    </w:p>
    <w:p w:rsidR="007C5D33" w:rsidRDefault="00DE1161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viešoji biblioteka, jos filialai rajono kaimiškose vietovėse labai daug renginių skyrė suaugusiųjų švietimui</w:t>
      </w:r>
      <w:r w:rsidR="00772764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. Žinoma, daugiausia nuveikė Trakų viešoji biblioteka, kuri gyventojus kvietė labai įdomiomis formomis, tai ir rengdama viktorinas, </w:t>
      </w:r>
      <w:r w:rsidR="007C5D3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viktorinas – žaidimus, literatūrinius- muzikinius renginius, literatų vakarus, popietes, knygų pristaty</w:t>
      </w:r>
      <w:r w:rsidR="00F73FF0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mus ir kitus renginius, kurių</w:t>
      </w:r>
      <w:r w:rsidR="007C5D3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viso </w:t>
      </w:r>
      <w:r w:rsidR="00F73FF0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buvo 19, o juose </w:t>
      </w:r>
      <w:r w:rsidR="007C5D3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dalyvavo apie 259 asmenis. 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Biblioteka kvie</w:t>
      </w:r>
      <w:r w:rsidR="00F73FF0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tė</w:t>
      </w:r>
      <w:r w:rsidR="00772764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dalyvauti Nacionaliniame diktante</w:t>
      </w:r>
      <w:r w:rsidR="00F73FF0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surengė ketverius fotografijos mokymus, dalyvavo 12 asmenų.</w:t>
      </w:r>
      <w:r w:rsidR="007C5D3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CE29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Čižiūnuose ir Rūdiškėse buvo pravestos 2 paskaitos, kurias klausėsi 46 asmenys.</w:t>
      </w:r>
    </w:p>
    <w:p w:rsidR="001B5C46" w:rsidRDefault="001B5C46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Trakų r. savivaldybės visuomenės sveikatos biuras 2019 metais </w:t>
      </w:r>
      <w:r w:rsidR="002A652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rajono suaugusiems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pravedė daug mokymų, kaip antai :  paskaitos ,,Suvalgyk vaivorykštę‘‘, ,,Gydanti lėkštė‘‘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,,Vaikų mityba‘‘, ,,Saugi</w:t>
      </w:r>
      <w:r w:rsidR="00A629A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os aplinkos vaikams kūrimas‘‘, ,,P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irmosios pagalbos teikim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o privalomieji mokymai‘‘, ,,Dėme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singas įsisavinimas‘‘, ,,Streso valdymo reikšmė širdies kraujagyslių ligų profilaktikai‘‘, ,,Saugau savo širdį‘‘</w:t>
      </w:r>
      <w:r w:rsidR="00D96FF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 Taip pat vyko seminaras pedagogams ,,Žodinė savigyna‘‘.</w:t>
      </w:r>
      <w:r w:rsidR="002A652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Viso įvyko 62 mokymai, o juose dalyvavo 570 suaugusiųjų, o tam išleisti 6882 eurai.</w:t>
      </w:r>
    </w:p>
    <w:p w:rsidR="00571723" w:rsidRDefault="00571723" w:rsidP="00AC22E3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VšĮ Trakų švietimo centras daug mokymų rengė TAU studentams. </w:t>
      </w:r>
      <w:r w:rsidR="009A532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Įvyko paskaita ,,Ar sunku gyventi be vaistų?‘‘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kurią pravedė gydytojas natūro</w:t>
      </w:r>
      <w:r w:rsidR="009A532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logas Liudvikas Šalčius.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Bendradarbiavimo su Lietuvos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savivaldybių asociacija dėka, rajono gyventojams surengėme 24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ak. val. pilietiškumo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lastRenderedPageBreak/>
        <w:t xml:space="preserve">mokymus,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kuriuos vedė MRU lektorius Saulius Nefas.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Visose seniūnijose </w:t>
      </w:r>
      <w:r w:rsidR="00AC22E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buvo surengti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moky</w:t>
      </w:r>
      <w:r w:rsidR="00AC22E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mai apie sveiką mitybą (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lektorė </w:t>
      </w:r>
      <w:r w:rsidR="00AC22E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dr.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Sandrija Čapkauskienė)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burnos higieną ir kt.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</w:p>
    <w:p w:rsidR="009F039A" w:rsidRDefault="009F039A" w:rsidP="009F039A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r.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jaunimo turizmo 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ir laisvalaikio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centras surengė Šiaurietiško ėjimo mokomąjį žygį</w:t>
      </w:r>
      <w:r w:rsidRPr="009F039A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„Bernardinų-Lukos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ežero pakrantėmis" (apie 6 km.), kuriame dalyvavo 22 Trakų miesto bendruomenės nariai, kurie i</w:t>
      </w:r>
      <w:r w:rsidRPr="009F039A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šmoko šiaurietiško ėjimo technikos.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Taip pat s</w:t>
      </w:r>
      <w:r w:rsidR="00A629A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urengti jaunimo mokymai </w:t>
      </w:r>
      <w:r w:rsidRPr="009F039A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"Savanoris - savanoriui"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(</w:t>
      </w:r>
      <w:r w:rsidRPr="009F039A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16 val.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), kuriuose dalyvavo 18 asmenų. Patobulintos a</w:t>
      </w:r>
      <w:r w:rsidRPr="009F039A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smeninės, socialinės, komunikavimo,</w:t>
      </w:r>
      <w:r w:rsidR="00A629A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savęs pažinimo kompetencijos, o tam skirta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A629A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1000 eurų</w:t>
      </w:r>
      <w:r w:rsidRPr="009F039A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</w:t>
      </w:r>
      <w:r>
        <w:rPr>
          <w:lang w:eastAsia="lt-LT"/>
        </w:rPr>
        <w:t xml:space="preserve"> </w:t>
      </w:r>
      <w:r w:rsidRP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Taip pat surengta paskaita jaunimui „Lytiškumas-lyčių vaidmenys santykiuose", kurioje dalyvavo 25 asmenys.</w:t>
      </w:r>
    </w:p>
    <w:p w:rsidR="00A404D9" w:rsidRDefault="00A404D9" w:rsidP="009F039A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r.</w:t>
      </w:r>
      <w:r w:rsidR="00B5362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paramos šeimai ir </w:t>
      </w:r>
      <w:r w:rsidR="00B5362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vaikams centras 2019 metais suaugusiųjų neformaliam mokymui skyrė net 313 valandų.</w:t>
      </w:r>
      <w:r w:rsidR="006F4312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</w:p>
    <w:p w:rsidR="006F4312" w:rsidRDefault="006F4312" w:rsidP="009F039A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suaugusiųjų mokymo centras mokyklose rengė paskaitas tėvams,viso 12-a, tema, kaip susikalbėti, mokėti užbrėžti ribas, kooreguojant ugdytinių elgesį (lektorė psichoterapeutė J. Karvelienė).</w:t>
      </w:r>
    </w:p>
    <w:p w:rsidR="006F4312" w:rsidRDefault="006F4312" w:rsidP="009F039A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PPT konsultavo tėvus ir vedė grupinius mokymus pagalbos specialistams, kaip dirbti su specialiųjų poreikių vaikais (lektorė R. Dudzinskienė).</w:t>
      </w:r>
    </w:p>
    <w:p w:rsidR="00B53627" w:rsidRPr="000C0CF0" w:rsidRDefault="00B53627" w:rsidP="009F039A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Kaip ir kasmet, taip ir 2019 metais Trakų meno mokykla surengė tradicine tapusia Fanfarinę savaitę, kurios metu ne tik vaikai, bet ir suaugusieji tobulino savo kompetencijas.</w:t>
      </w:r>
      <w:r w:rsidR="006F4312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Ženkliai prie suaugusiųjų neformalaus mokymo prisideda Trakų krašto VVG.</w:t>
      </w:r>
    </w:p>
    <w:p w:rsidR="006756A5" w:rsidRPr="000C0CF0" w:rsidRDefault="007C5D33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DE1161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Rajono kultūros įstaigos </w:t>
      </w:r>
      <w:r w:rsidR="00B53627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ir Kūno kultūros centras </w:t>
      </w:r>
      <w:r w:rsidR="00DE1161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nevykdė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neformalaus </w:t>
      </w:r>
      <w:r w:rsidR="00DE1161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suaugusiųjų 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švietimo. Vienintelė artima neformaliam š</w:t>
      </w:r>
      <w:r w:rsidR="00D20A8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vietimui veikla buvo</w:t>
      </w:r>
      <w:r w:rsidR="00DE1161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vykdoma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Trakų Karališkajame teatre, kur suaugusieji mokosi scenos meno. </w:t>
      </w:r>
    </w:p>
    <w:p w:rsidR="0021169B" w:rsidRPr="00D20A85" w:rsidRDefault="00D20A85" w:rsidP="00D20A85">
      <w:pPr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</w:pPr>
      <w:r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Renginiai, skirti</w:t>
      </w:r>
      <w:r w:rsidR="00024045"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 suaugusiųjų saviraiškai</w:t>
      </w:r>
      <w:r w:rsidR="00A40369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, sportinei ir meninei veiklai:</w:t>
      </w:r>
    </w:p>
    <w:p w:rsidR="0013605D" w:rsidRDefault="00F73FF0" w:rsidP="0013605D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Trakų viešosios bibliotekos filialai rajone, tai Aukštadvario, Rūdiškių, Čižiūnų bei Tiltų surengė 7 edukacinius renginius, kuriuose dalyvavo </w:t>
      </w:r>
      <w:r w:rsidR="00CE29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95 asmenys</w:t>
      </w:r>
      <w:r w:rsidR="00A4036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</w:t>
      </w:r>
      <w:r w:rsidR="002A652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</w:p>
    <w:p w:rsidR="003E064D" w:rsidRDefault="002A652D" w:rsidP="00136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r.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savivaldybės visuomenės sveikatos biuras 2019 metais daug dėmesio skyrė fiziniam </w:t>
      </w:r>
      <w:r w:rsidR="0013605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suaugusiųjų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aktyvumui: buvo surengtos sveikatinimo mankštos Trakuose ir Lentvaryje, choreografijos užsiėmimai Lentvaryje, Solo latino šokiai ir joga Trakuose,</w:t>
      </w:r>
      <w:r w:rsidRPr="002A6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Kinų sveikatingumo mankštos Či-Gong Lentvaryje</w:t>
      </w:r>
      <w:r w:rsidR="003E06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64D">
        <w:rPr>
          <w:rFonts w:ascii="Times New Roman" w:hAnsi="Times New Roman" w:cs="Times New Roman"/>
          <w:sz w:val="24"/>
          <w:szCs w:val="24"/>
        </w:rPr>
        <w:t>Sveikatingumo mankštos kalanetikos metodu Aukštadvaryje ir Lentvaryje, kardioaerobika Rykantuose.</w:t>
      </w:r>
      <w:r w:rsidR="0013605D">
        <w:rPr>
          <w:rFonts w:ascii="Times New Roman" w:hAnsi="Times New Roman" w:cs="Times New Roman"/>
          <w:sz w:val="24"/>
          <w:szCs w:val="24"/>
        </w:rPr>
        <w:t xml:space="preserve"> Viso užsiėmimus lankė 275 asmenys, o jų pravedimui išleista 12415 eurų.</w:t>
      </w:r>
    </w:p>
    <w:p w:rsidR="00D273D3" w:rsidRPr="0013605D" w:rsidRDefault="00D273D3" w:rsidP="0013605D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629AD">
        <w:rPr>
          <w:rFonts w:ascii="Times New Roman" w:hAnsi="Times New Roman" w:cs="Times New Roman"/>
          <w:sz w:val="24"/>
          <w:szCs w:val="24"/>
        </w:rPr>
        <w:t>šĮ Trakų švietimo centras su 108 TAU studentais</w:t>
      </w:r>
      <w:r>
        <w:rPr>
          <w:rFonts w:ascii="Times New Roman" w:hAnsi="Times New Roman" w:cs="Times New Roman"/>
          <w:sz w:val="24"/>
          <w:szCs w:val="24"/>
        </w:rPr>
        <w:t xml:space="preserve"> dalyvavo LRT televizijos laidų ,,Klauskite daktaro‘‘</w:t>
      </w:r>
      <w:r w:rsidR="003E3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filmavimuose, 55 senjorai dalyvavo edukacijose Rokiškio dvare, 58-i –edukacijose Rusnėje ir Šilutės muziejuje.</w:t>
      </w:r>
      <w:r w:rsidR="00293C16">
        <w:rPr>
          <w:rFonts w:ascii="Times New Roman" w:hAnsi="Times New Roman" w:cs="Times New Roman"/>
          <w:sz w:val="24"/>
          <w:szCs w:val="24"/>
        </w:rPr>
        <w:t xml:space="preserve"> Taip pat dalyvavome ir sportiniuose renginiuose: III sporto Universiadoje Mažeikiuose, Sveikatos dienose, vykusiose Vingio parke.</w:t>
      </w:r>
    </w:p>
    <w:p w:rsidR="00C76B93" w:rsidRDefault="00F73FF0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kultūros rūmai vykdė daug edukacinių ir kitų, meninių užsiėmimų, kuriems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skirta apie 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2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000 eur</w:t>
      </w:r>
      <w:r w:rsidR="00A629A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ų</w:t>
      </w:r>
      <w:r w:rsidR="00293C1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:</w:t>
      </w:r>
      <w:r w:rsidR="00D20A8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tai 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Užgavėnių edukaciniai užsiėmimai rajone, kuri</w:t>
      </w:r>
      <w:r w:rsidR="00A629A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ų metu mokyta kaip pasigaminti U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žgavėnių kaukę, supažindinta s</w:t>
      </w:r>
      <w:r w:rsidR="00D20A8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 papročiais, tradicijomis. Vyko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12 ak. val.</w:t>
      </w:r>
      <w:r w:rsidR="00D20A8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renginys s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kirta</w:t>
      </w:r>
      <w:r w:rsidR="00D20A8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jaunimui ir 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lastRenderedPageBreak/>
        <w:t>senjo</w:t>
      </w:r>
      <w:r w:rsidR="00D20A8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rams.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Veikė rajone Etno dirbtuvės Velykoms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ku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rių metu mokyta kaip pasigamintI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verbas, žvakes, supažindinta s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 papročiais, tradicijomis (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10 ak. val.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) Dirbtuvės skirtos tiek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jaunimui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, tiek ir senjorams. Vyko ir 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Adve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nto edukaciniai užsiėmimai (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12 ak. val.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),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ki</w:t>
      </w:r>
      <w:r w:rsidR="00A8745A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rti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jaunimui ir senjorams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 Tiltuose surengta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4 ak. val. 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paskaita apie medų, skirtą jaunimui ir senjorams.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Dus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menyse surengta vasaros sporto šventė, kurioje d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alyvavo apie 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6</w:t>
      </w:r>
      <w:r w:rsidR="008C543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0 dalyvių, o Aukštadvaryje – turizmo diena, ekskursija po regioninį parką, kuriame d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alyvavo apie 40 dalyvių.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Visus metus Trakuose, Meno galerijoje FOJĖ vyksta užsiėmimai norintiems išmokti piešti, save realizuoti. Juose savo jėgas išbando i</w:t>
      </w:r>
      <w:r w:rsidR="00FF0D5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 senjorai, ir neįgalieji. 2019 metais užsiėmimus lankė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apie 20 dalyvių. </w:t>
      </w:r>
      <w:r w:rsidR="00FF0D5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Taip pat 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Trakų kultūros rūmai kartu su VšĮ Trakų švietimo centru ir ansambliu ,,Radasta‘‘ </w:t>
      </w:r>
      <w:r w:rsidR="00FF0D5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Trakuose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surengė romansų vakarą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„Be meil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ės nėra gyvenimo“, skirtą Trakų seniūnijos gyventojams</w:t>
      </w:r>
      <w:r w:rsidR="00FF0D5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 Dalyvavo apie 300 dalyvių.</w:t>
      </w:r>
      <w:r w:rsidR="00A4036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Visame rajone vyko Kalėdiniai padėkos vakarai, kurie skirti suaugusiems/senjorams, juose apsilankė apie 300 dalyvių.</w:t>
      </w:r>
    </w:p>
    <w:p w:rsidR="00B53627" w:rsidRDefault="00B53627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suaugusiųjų mokymo centras kalėdiniu laikotarpiu surengė veltinių žaislų gamybos dirbtuves, kur buvo gaminami žaislai, kiti eglutės papuošalai.</w:t>
      </w:r>
    </w:p>
    <w:p w:rsidR="0048551D" w:rsidRDefault="0048551D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r. paramos šeimai ir vaikams centras 2019 metais suaugusiųjų saviraiškai skyrė net 5 renginius, kuriuose dalyvavo 67 asmenys.</w:t>
      </w:r>
      <w:r w:rsidR="00505D9C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</w:p>
    <w:p w:rsidR="00505D9C" w:rsidRPr="000C0CF0" w:rsidRDefault="00505D9C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Prie rajono gyventojų saviraiškos plėtotės prisideda Trakų krašto amatų asociacija, Kūno kultūros ir sporto centras, Trakų neįgaliųjų užimtumo centras.</w:t>
      </w:r>
    </w:p>
    <w:p w:rsidR="0067551E" w:rsidRPr="00D20A85" w:rsidRDefault="0067551E" w:rsidP="00D20A85">
      <w:pPr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</w:pPr>
      <w:r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Į</w:t>
      </w:r>
      <w:r w:rsidR="00D20A85"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gyvendinti</w:t>
      </w:r>
      <w:r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 p</w:t>
      </w:r>
      <w:r w:rsidR="00D20A85"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rojektai</w:t>
      </w:r>
      <w:r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, kuriuose vyko mokymai suaugusiems ir kitos veiklos</w:t>
      </w:r>
      <w:r w:rsidR="007C644C"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, kuriose</w:t>
      </w:r>
      <w:r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 užimti suaugusieji</w:t>
      </w:r>
      <w:r w:rsidR="00D20A85"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,</w:t>
      </w:r>
      <w:r w:rsidR="007C644C" w:rsidRP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 skirt</w:t>
      </w:r>
      <w:r w:rsidR="00D20A85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a lėšų.</w:t>
      </w:r>
    </w:p>
    <w:p w:rsidR="009C583E" w:rsidRDefault="009C583E" w:rsidP="000C0CF0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Trakų viešoji biblioteka ir 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jos filialai įgyvendino</w:t>
      </w: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335F14">
        <w:rPr>
          <w:rFonts w:ascii="Georgia" w:hAnsi="Georgia"/>
          <w:color w:val="333333"/>
          <w:shd w:val="clear" w:color="auto" w:fill="FFFFFF"/>
        </w:rPr>
        <w:t>skaitmeninio raštingumo mokymus, vykdomus pagal projektą „Prisijungusi Lietuva“: efektyvi, saugi ir atsakinga Lietuvos skaitmeninė bendruomenė“, finansuojamą Europos regioninės plėtros fondo ir Lietuvos Respublikos valstybės biudžeto lėšomis.</w:t>
      </w: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Projekto dėka labai didelis dėmesys skirtas suaugusiųjų kompiuteriniam raštingumui gerinti. Pravesti 48 mokymai, kuriuose dalyvavo 200 asmenų, įvyko 6 duomenų bazių pristatymai, kuriuose dalyvavo 59 asmenys. Surengtos </w:t>
      </w:r>
      <w:r w:rsidR="000A54F9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24 v</w:t>
      </w: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irtualios paskaitos</w:t>
      </w:r>
      <w:r w:rsidR="000A54F9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kuriose dalyvavo 267 asmenys; 23 internetiniai seminarai, kuriuose dalyvavo 135 rajono gyventojai; internetiniuose seminaruose, kurių buvo 16-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a,</w:t>
      </w:r>
      <w:r w:rsidR="000A54F9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dalyvavo 134 asmenys.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0A54F9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Internetiniai seminarai vyko įvairiomis temomis:</w:t>
      </w:r>
      <w:r w:rsidR="000C0CF0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iesioginė transliacija „Gyventojų skatinimas išmaniai naudotis internet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u“: kas įvyko, v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yksta ir vyks“; 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iesioginė transliacija „Parama smulkiesiems ūkiams. Parama investicijoms į žemės ūkio valdas. Parama trumpoms tiekimo grandinėms ir vietos ri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nkoms skatinti vietos lygmeniu“; 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tiesioginė transliacija „Technologijų vedliai“;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tiesioginė transliacija „Bankas be kodų kortelių: praktiniai patarimai“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; 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internetinis seminaras „Medijų raštingumo ugdymas atsakingam 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pilietiškumui“;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tiesioginė transliacija „Že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mės ūkio naudmenų deklaravimas“;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vieš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 paskaita „Viskas pie tymus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!“;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internetinis seminaras „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Aš – skaitmeninis konsultantas“;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tiesioginė transliacija „Tinkla</w:t>
      </w:r>
      <w:r w:rsidR="006345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raštininkų įrangos naudojimas“; 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tiesioginė transliacija ,,Tarptautinė konferencija „Elektroninė i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nformacija mokslui ir pažangai“; 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tiesioginė transliacija „3D spausdintuvo veikim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o principai ir jo panaudojimas";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tiesioginė transliacija „Mikrokompiuteriai ir jų naudojim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as asmeninėms ir namų reikmėms“;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edukacinė vaizdo paskaita ,,Mechatronika, internetinė diskusija apie saugų greitį; tiesioginė LR Prezidento inauguracijos transliacija; tiesioginė transliacija „Sveikai gyventi – gera!“; vieša paskaita „Raudoni bateliai“.</w:t>
      </w:r>
      <w:r w:rsidR="00A8745A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Vyko akcijos „Senjorų dienos internete 2019“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, 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lastRenderedPageBreak/>
        <w:t>kurių temos</w:t>
      </w:r>
      <w:r w:rsid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: ,,Technologijų vitaminai‘‘, ,,Pats sau gidas‘‘, ,,Bankas tavo delne‘‘, ,,Bendravimo mados‘‘, ,,Išmanusis daržas‘‘.</w:t>
      </w:r>
    </w:p>
    <w:p w:rsidR="000A3765" w:rsidRDefault="000A3765" w:rsidP="000A3765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VšĮ Trakų švietimo centras įgyvendina ES projektą</w:t>
      </w:r>
      <w:r w:rsidRPr="000A376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,,Esame veiklūs ir reikalingi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’’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Nr. 08.3.2-ESFA-K-415-01-001, </w:t>
      </w:r>
      <w:r w:rsidRPr="000A376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kuriame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be mūsų rajono dar yra partneriai  iš </w:t>
      </w:r>
      <w:r w:rsidRPr="000A3765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Elektrėnų, Šalčininkų, Vilniaus rajonų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ir Vilniaus miesto savivaldybių.</w:t>
      </w:r>
      <w:r w:rsidR="00995E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Šio projekto dėka teikiamos psichologinės konsultacijos asmenims, turintiems 55 metus amžiaus, bet dar ne pensininkams. Tai amžius, kai neretai prarandamas darbas, stinga tam tikrų kompetencijų, o jų įgyti nėra taip paprasta. Vyko mokymai, šio amžia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us asmenys kviesti savanoriauti ir 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šiuo metu 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savanoriauja</w:t>
      </w:r>
      <w:r w:rsidR="00730DC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27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šio amžiaus asmenys</w:t>
      </w:r>
      <w:r w:rsidR="00B8662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iš jų Trakuose – 7 asmenys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</w:t>
      </w:r>
      <w:r w:rsidR="00B8662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2019 metais projekto tikslinės grupės dalyviai lankė 2-jų dienų mokymus ir  kiekvienoje savivaldybėje dalyvavo po 30 asmenų, tame tarpe ir Trakų.</w:t>
      </w:r>
    </w:p>
    <w:p w:rsidR="009F033F" w:rsidRDefault="009F033F" w:rsidP="009F033F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9F03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VšĮ Trakų švietimo centras kartu su Trakų paramos šeimai ir vaikams centru jau antrus metus įgyvendina Trakų savi</w:t>
      </w:r>
      <w:r w:rsidR="00730DC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valdybės projekto ,,Kompleksinių paslaugų šeimai plėtojimas Trakų rajone‘‘ Nr. 08.4.1-ESFA-V-416-06-00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03 </w:t>
      </w:r>
      <w:r w:rsidRPr="009F03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veiklas. Projekto dėka teikiamos rajono gyventojams individualios bei grupinės ps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ich</w:t>
      </w:r>
      <w:r w:rsidRPr="009F03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ologų konsultacijos,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kurių t</w:t>
      </w:r>
      <w:r w:rsidRPr="009F03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ikslas – padėti spręsti konkrečias bendravimo, tarpasmeninių santykių problemas, ugdyti individualius socialinius įgūdžius,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savarankiškumą, o taip pat</w:t>
      </w:r>
      <w:r w:rsidRPr="009F03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Pr="00B8662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tobulinti </w:t>
      </w:r>
      <w:r w:rsidRPr="009F03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santykius šeimose, bendravimą, pasitikėjimą bei atvirumą; mokyti pažinti ir įvaldyti stresą; ugdyti</w:t>
      </w:r>
      <w:r>
        <w:t xml:space="preserve"> </w:t>
      </w:r>
      <w:r w:rsidRPr="009F03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toleranciją; mokyti įsitraukti į bendruomeninę veiklą</w:t>
      </w:r>
      <w:r w:rsidRPr="00F728B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.</w:t>
      </w:r>
      <w:r w:rsidR="00F728B8" w:rsidRPr="00F728B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Individualias konsultacijas lankė 42 asmenys, o grupines – 52 asmenys (6 grupės).</w:t>
      </w:r>
    </w:p>
    <w:p w:rsidR="00D831EF" w:rsidRPr="00D831EF" w:rsidRDefault="009F033F" w:rsidP="00D831EF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Viena 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šio projekto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svarbių veiklų – mokymai. Vyko šeimų stiprinimo užsiėmimai, </w:t>
      </w:r>
      <w:r w:rsidR="00D831EF" w:rsidRPr="00D831E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kurių tikslas - mokyti efektyvaus bendravimo, siekiant tam tikro bendro tikslo veikiant išvien, gebant išreikšti savo jausmus, įveikiant baimes, išlaisvinant kūrybiškumą. Užsiėmimai – ne paskaitos, o bendra veikla, kurios metu reikia pasiskirstyti darbus, padėt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vieni kitiems</w:t>
      </w:r>
      <w:r w:rsidR="00D831EF" w:rsidRPr="00D831E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ir t.t.</w:t>
      </w:r>
      <w:r w:rsidR="00B8662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2019 metais buvo suformuotos 6 grupės, užsiėmimus lankė 50 asmenų.</w:t>
      </w:r>
      <w:r w:rsidR="00F728B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Taip pat buvo suformuotos 2 grupės mamų ir tėčių, kurie laukėsi vaikų, o juos lankė viso 17 asmenų.</w:t>
      </w:r>
    </w:p>
    <w:p w:rsidR="00D831EF" w:rsidRPr="00D831EF" w:rsidRDefault="00D831EF" w:rsidP="00D831EF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Vykdomi ir </w:t>
      </w:r>
      <w:r w:rsidR="009F033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pozityvios tėvystės mokymai,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užsiėmimai būsimoms mamoms ir tėčiams</w:t>
      </w:r>
      <w:r w:rsidRPr="00D831E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kurių tikslas: mokyti efektyvaus bendravimo, siekiant tam tikro bend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ro tikslo veikiant išvien.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F728B8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Buvo suformuotos  5 grupės, lankė 40</w:t>
      </w:r>
      <w:r w:rsidR="00B8662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asmenų.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Rūdiškėse 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buvo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surengta šeimų stovykla, kurią lankė vaikai ir tėvai, viso 20 asmenų. </w:t>
      </w:r>
    </w:p>
    <w:p w:rsidR="00335F14" w:rsidRDefault="00D831EF" w:rsidP="000A3765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VšĮ Trakų c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entras įgyvendino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A57FD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sportinės veiklos 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projektą ,,Išl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ikime sveik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i‘‘, į kurį įtraukti 58 senjorai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. Projektui skirta 600 eurų. 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Taip pat įgyvendintas p</w:t>
      </w:r>
      <w:r w:rsidR="00D273D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roj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ektas</w:t>
      </w:r>
      <w:r w:rsidR="00D273D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,,Kartu galime daug‘‘, kuriam buvo skirta 1010 eurų</w:t>
      </w:r>
      <w:r w:rsidR="00A57FD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iš Trakų seniūnijai skirtų lėšų pagal Nevyriausybinių organizacijų ir bendruomeninės veiklos stiprinimo 2017-2019 metų veiksmų plano įgyvendinimo 2-3 priemonę</w:t>
      </w:r>
      <w:r w:rsidR="00D273D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, 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o </w:t>
      </w:r>
      <w:r w:rsidR="006E2C5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jo dėka subur</w:t>
      </w:r>
      <w:r w:rsidR="00C33E0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tos </w:t>
      </w:r>
      <w:r w:rsidR="006E2C5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seniūnijos bendruomenės, išsiaiškinti jų poreikiai. Centro, kultūros rūmų ir meno kolektyvo ,,Radasta‘‘ bendradarbiavimo dėka suburta 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visa daugiakultūrinė Trakų bendruomenė,</w:t>
      </w:r>
      <w:r w:rsidR="003E3A89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o b</w:t>
      </w:r>
      <w:r w:rsidR="00D273D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aigiamajame renginyje dalyvavo virš 300 asmenų.</w:t>
      </w:r>
    </w:p>
    <w:p w:rsidR="006B2654" w:rsidRPr="009F3411" w:rsidRDefault="0069797A" w:rsidP="00D96FF3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Naujai įsteigtas Trakų r. savivaldybės visuomenės sveikatos biu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ras ženkliai padidino galimybes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šviesti visuomenę sve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ikos gyvensenos klausimais. Įgyvendinant </w:t>
      </w:r>
      <w:r w:rsidR="00A57FD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savivaldybės 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projektą </w:t>
      </w:r>
      <w:r w:rsidR="006B2654" w:rsidRPr="006B265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,,Sveikos gyvensenos skatinimas Trakų rajono savivaldybėje 2018-2022 m.“ </w:t>
      </w:r>
      <w:r w:rsidR="009F341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Nr.08.3.2-ESFA-K-415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-01-00</w:t>
      </w:r>
      <w:r w:rsidR="009F341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1</w:t>
      </w:r>
      <w:r w:rsidR="00335F1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3 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vykdomos veiklos tiek</w:t>
      </w:r>
      <w:r w:rsidR="006B2654" w:rsidRPr="006B265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pradinių klasių 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moksleiviams </w:t>
      </w:r>
      <w:r w:rsidR="006B2654" w:rsidRPr="006B265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(Saugus elgesys eisme ir pirmosios pagalbos teikimas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“), tiek jauniems ir vidutinio amžiaus žmonėms, </w:t>
      </w:r>
      <w:r w:rsidR="00565ED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o taip pat</w:t>
      </w:r>
      <w:r w:rsidR="00A6258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ir </w:t>
      </w:r>
      <w:r w:rsidR="00A57FD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se</w:t>
      </w:r>
      <w:r w:rsidR="000A353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njorams. Trakų švietimo </w:t>
      </w:r>
      <w:r w:rsidR="000A353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lastRenderedPageBreak/>
        <w:t>centras</w:t>
      </w:r>
      <w:r w:rsidR="00A57FD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surengė šio projekto mokymus</w:t>
      </w:r>
      <w:r w:rsidR="006B2654" w:rsidRPr="006B265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,,Griuvimų profilakti</w:t>
      </w:r>
      <w:r w:rsidR="00565ED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ka</w:t>
      </w:r>
      <w:r w:rsidR="006B265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‘‘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rajono seniūnijose</w:t>
      </w:r>
      <w:r w:rsidR="00565ED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pagyvenusiems žmonėms</w:t>
      </w:r>
      <w:r w:rsidR="009F341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viso 240- iai asmenų</w:t>
      </w:r>
      <w:r w:rsidR="00565ED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(lektorė</w:t>
      </w:r>
      <w:r w:rsidR="000A353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 Edita Stasiūnienė,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Eleonora Pavlovska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ja</w:t>
      </w:r>
      <w:r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)</w:t>
      </w:r>
      <w:r w:rsidR="00A57FD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o r</w:t>
      </w:r>
      <w:r w:rsidR="00AC22E3"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ajono mokyklose ir socialinėse įstaigose surengti</w:t>
      </w:r>
      <w:r w:rsidR="00AC22E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</w:t>
      </w:r>
      <w:r w:rsidR="000A353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skubios pagalbos teikimo savižudybės rizikos situacijose</w:t>
      </w:r>
      <w:r w:rsidR="00AC22E3"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mokymai </w:t>
      </w:r>
      <w:r w:rsidR="009F341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viso140 asmenų </w:t>
      </w:r>
      <w:r w:rsidR="00AC22E3" w:rsidRPr="00E6086F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(lektorė Laura Milčien</w:t>
      </w:r>
      <w:r w:rsidR="00AC22E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ė</w:t>
      </w:r>
      <w:r w:rsidR="009F3411" w:rsidRPr="009F341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).</w:t>
      </w:r>
    </w:p>
    <w:p w:rsidR="00AC22E3" w:rsidRDefault="006B2654" w:rsidP="00AC22E3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6B265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Lėšų projektu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i viso skirta 270 tūkst. 4 metams, o </w:t>
      </w:r>
      <w:r w:rsidRPr="006B265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pe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 metus vidutiniškai įsisavinti 67,5 tū</w:t>
      </w:r>
      <w:r w:rsidRPr="006B2654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kst. </w:t>
      </w:r>
      <w:r w:rsidR="00565ED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urų.</w:t>
      </w:r>
    </w:p>
    <w:p w:rsidR="006804A8" w:rsidRPr="000C0CF0" w:rsidRDefault="009C583E" w:rsidP="00D96FF3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Trakų kultūros rūmų b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uvo vykdomas projektas jaunimui „Kelias į sceną“. Dalyviai dalyvavo įvairiuose užsiėmimuose, skirtuose pažinti scenos meną. Dalyvavo 25 dalyviai (jaunimas). Projekt</w:t>
      </w:r>
      <w:r w:rsidR="00F27AE2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ą finansavo Trakų rajono savivaldybė. Skirta 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5</w:t>
      </w:r>
      <w:r w:rsidR="00D96FF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00 eur.</w:t>
      </w:r>
    </w:p>
    <w:p w:rsidR="00A27A64" w:rsidRDefault="0051251B" w:rsidP="00D96FF3">
      <w:pPr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Andragogai, asmeny</w:t>
      </w:r>
      <w:r w:rsidR="00A27A64" w:rsidRPr="00D96FF3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s, kurie dirba su suaugusiais,</w:t>
      </w:r>
      <w:r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 rengia ir įgyvendina projektus:</w:t>
      </w:r>
    </w:p>
    <w:p w:rsidR="00293C16" w:rsidRPr="00293C16" w:rsidRDefault="00293C16" w:rsidP="00D96FF3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293C16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VšĮ Trakų švietimo centras</w:t>
      </w: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savo veiklose džiaugiasi rajono andragogais sveikatinimo srityje: Jurga Dūdiene, Edita Stasiūniene, Eleonora Pavlovskaja ir Zita Norkiene.</w:t>
      </w:r>
    </w:p>
    <w:p w:rsidR="0051251B" w:rsidRPr="00487A6E" w:rsidRDefault="0051251B" w:rsidP="00D96F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Trakų r. visuomenės sveikatos biuras įvardina šiuos sveikatinimo užsiėmimų vedėjus: tai </w:t>
      </w:r>
      <w:r w:rsidRPr="0051251B">
        <w:rPr>
          <w:rFonts w:ascii="Times New Roman" w:hAnsi="Times New Roman" w:cs="Times New Roman"/>
          <w:bCs/>
          <w:sz w:val="24"/>
          <w:szCs w:val="24"/>
        </w:rPr>
        <w:t>Indrė Budėnienė</w:t>
      </w:r>
      <w:r w:rsidR="00487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87A6E">
        <w:rPr>
          <w:rFonts w:ascii="Times New Roman" w:hAnsi="Times New Roman" w:cs="Times New Roman"/>
          <w:bCs/>
          <w:sz w:val="24"/>
          <w:szCs w:val="24"/>
        </w:rPr>
        <w:t>Marytė Naruševičienė</w:t>
      </w:r>
      <w:r w:rsidR="00487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87A6E">
        <w:rPr>
          <w:rFonts w:ascii="Times New Roman" w:hAnsi="Times New Roman" w:cs="Times New Roman"/>
          <w:bCs/>
          <w:sz w:val="24"/>
          <w:szCs w:val="24"/>
        </w:rPr>
        <w:t>Edita Simanavičienė</w:t>
      </w:r>
      <w:r w:rsidR="00487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87A6E">
        <w:rPr>
          <w:rFonts w:ascii="Times New Roman" w:hAnsi="Times New Roman" w:cs="Times New Roman"/>
          <w:bCs/>
          <w:sz w:val="24"/>
          <w:szCs w:val="24"/>
        </w:rPr>
        <w:t>Rimutė Blikertienė</w:t>
      </w:r>
      <w:r w:rsidR="00487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87A6E">
        <w:rPr>
          <w:rFonts w:ascii="Times New Roman" w:hAnsi="Times New Roman" w:cs="Times New Roman"/>
          <w:bCs/>
          <w:sz w:val="24"/>
          <w:szCs w:val="24"/>
        </w:rPr>
        <w:t>Vilma Puišienė</w:t>
      </w:r>
      <w:r w:rsidR="00487A6E">
        <w:rPr>
          <w:rFonts w:ascii="Times New Roman" w:hAnsi="Times New Roman" w:cs="Times New Roman"/>
          <w:bCs/>
          <w:sz w:val="24"/>
          <w:szCs w:val="24"/>
        </w:rPr>
        <w:t xml:space="preserve"> ir kt.</w:t>
      </w:r>
    </w:p>
    <w:p w:rsidR="00A27A64" w:rsidRPr="00D96FF3" w:rsidRDefault="00487A6E" w:rsidP="00D96FF3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Kultūros srities andragogai: 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Vaiva Neteckienė, Liuda Korsanovienė, Meida Mikučionienė, Viktorija Šamatovičienė</w:t>
      </w:r>
      <w:r w:rsidR="00C76B93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Rima Karsokienė, T</w:t>
      </w:r>
      <w:r w:rsidR="00D96FF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eresė Mikutavičienė, Rasa Zakarė, Marytė Morkūnienė ir kt.</w:t>
      </w:r>
      <w:r w:rsidR="006B40E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Nemažai dirba su suaugusiais socialiniai darbuotojai, </w:t>
      </w:r>
      <w:r w:rsidR="006F4312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bibliotekininkai, bet jų darbas ne tiek lektoriavimo, kiek savęs pažinimo, motyvavimo, veiklų organizavimo.</w:t>
      </w:r>
    </w:p>
    <w:p w:rsidR="006804A8" w:rsidRPr="00D96FF3" w:rsidRDefault="00A27A64" w:rsidP="00D96FF3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 w:rsidRPr="00487A6E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Kokiems renginiams, mokymams</w:t>
      </w:r>
      <w:r w:rsidR="00487A6E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 reikia</w:t>
      </w:r>
      <w:r w:rsidRPr="00487A6E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 lėšų </w:t>
      </w:r>
      <w:r w:rsidR="00D96FF3" w:rsidRPr="00487A6E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2020 metų </w:t>
      </w:r>
      <w:r w:rsidRPr="00487A6E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>neformaliam suaugusiųjų švietimui</w:t>
      </w:r>
      <w:r w:rsidR="006B3DAE" w:rsidRPr="00487A6E">
        <w:rPr>
          <w:rFonts w:ascii="Times New Roman" w:eastAsia="Times New Roman" w:hAnsi="Times New Roman"/>
          <w:b/>
          <w:kern w:val="24"/>
          <w:sz w:val="24"/>
          <w:szCs w:val="24"/>
          <w:lang w:eastAsia="lt-LT"/>
        </w:rPr>
        <w:t xml:space="preserve"> rajone</w:t>
      </w:r>
      <w:r w:rsidR="00487A6E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?</w:t>
      </w:r>
    </w:p>
    <w:p w:rsidR="006804A8" w:rsidRDefault="00487A6E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Reikia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kalbų</w:t>
      </w:r>
      <w:r w:rsidR="00437710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, žinių </w:t>
      </w:r>
      <w:r w:rsidR="009E515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apie suaugusiųjų švietimą </w:t>
      </w:r>
      <w:r w:rsidR="00437710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tobulinimo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ir </w:t>
      </w:r>
      <w:r w:rsidR="006804A8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sveik</w:t>
      </w:r>
      <w:r w:rsidR="0021169B" w:rsidRPr="000C0CF0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os gyvensenos </w:t>
      </w:r>
      <w:r w:rsidR="00565ED1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bei ps</w:t>
      </w:r>
      <w:r w:rsidR="006B40E3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ichologinių, komandos formavimo</w:t>
      </w:r>
      <w:r w:rsidR="0048551D"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, o taip pat laiko planavimo, darbuotojo asmeninės atsakomybės ir kt. mokymų.</w:t>
      </w:r>
    </w:p>
    <w:p w:rsidR="00505D9C" w:rsidRDefault="00505D9C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</w:p>
    <w:p w:rsidR="00505D9C" w:rsidRDefault="00505D9C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Trakų r. suaugusiųjų neformaliojo švietimo ir tęstinio </w:t>
      </w:r>
    </w:p>
    <w:p w:rsidR="00505D9C" w:rsidRDefault="00505D9C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>mokymosi koordinacinės tarybos pirmininkė</w:t>
      </w:r>
    </w:p>
    <w:p w:rsidR="00505D9C" w:rsidRPr="000C0CF0" w:rsidRDefault="00505D9C" w:rsidP="00437710">
      <w:pPr>
        <w:jc w:val="both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lt-LT"/>
        </w:rPr>
        <w:t xml:space="preserve"> Nijolė Lisevičienė</w:t>
      </w:r>
    </w:p>
    <w:p w:rsidR="00437710" w:rsidRPr="000C0CF0" w:rsidRDefault="00437710" w:rsidP="00437710">
      <w:pPr>
        <w:jc w:val="right"/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</w:p>
    <w:p w:rsidR="00437710" w:rsidRPr="000C0CF0" w:rsidRDefault="00437710" w:rsidP="007A7137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</w:p>
    <w:p w:rsidR="00437710" w:rsidRPr="000C0CF0" w:rsidRDefault="00437710" w:rsidP="007A7137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</w:p>
    <w:p w:rsidR="00437710" w:rsidRPr="000C0CF0" w:rsidRDefault="00437710" w:rsidP="007A7137">
      <w:pPr>
        <w:rPr>
          <w:rFonts w:ascii="Times New Roman" w:eastAsia="Times New Roman" w:hAnsi="Times New Roman"/>
          <w:kern w:val="24"/>
          <w:sz w:val="24"/>
          <w:szCs w:val="24"/>
          <w:lang w:eastAsia="lt-LT"/>
        </w:rPr>
      </w:pPr>
    </w:p>
    <w:p w:rsidR="00437710" w:rsidRDefault="00437710" w:rsidP="007A7137"/>
    <w:p w:rsidR="007A7137" w:rsidRDefault="007A7137" w:rsidP="007A7137"/>
    <w:sectPr w:rsidR="007A7137" w:rsidSect="002116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D0" w:rsidRDefault="00F475D0" w:rsidP="0021169B">
      <w:pPr>
        <w:spacing w:after="0" w:line="240" w:lineRule="auto"/>
      </w:pPr>
      <w:r>
        <w:separator/>
      </w:r>
    </w:p>
  </w:endnote>
  <w:endnote w:type="continuationSeparator" w:id="0">
    <w:p w:rsidR="00F475D0" w:rsidRDefault="00F475D0" w:rsidP="0021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D0" w:rsidRDefault="00F475D0" w:rsidP="0021169B">
      <w:pPr>
        <w:spacing w:after="0" w:line="240" w:lineRule="auto"/>
      </w:pPr>
      <w:r>
        <w:separator/>
      </w:r>
    </w:p>
  </w:footnote>
  <w:footnote w:type="continuationSeparator" w:id="0">
    <w:p w:rsidR="00F475D0" w:rsidRDefault="00F475D0" w:rsidP="00211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769"/>
    <w:multiLevelType w:val="hybridMultilevel"/>
    <w:tmpl w:val="3782C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76"/>
    <w:rsid w:val="00024045"/>
    <w:rsid w:val="00025EC8"/>
    <w:rsid w:val="00041E2B"/>
    <w:rsid w:val="00042F46"/>
    <w:rsid w:val="000A3534"/>
    <w:rsid w:val="000A3765"/>
    <w:rsid w:val="000A54F9"/>
    <w:rsid w:val="000B2D9B"/>
    <w:rsid w:val="000C0CF0"/>
    <w:rsid w:val="000D248F"/>
    <w:rsid w:val="000F4C42"/>
    <w:rsid w:val="00121926"/>
    <w:rsid w:val="00131B02"/>
    <w:rsid w:val="0013605D"/>
    <w:rsid w:val="00141875"/>
    <w:rsid w:val="00151BE8"/>
    <w:rsid w:val="001B5C46"/>
    <w:rsid w:val="001F68B0"/>
    <w:rsid w:val="00204202"/>
    <w:rsid w:val="0021169B"/>
    <w:rsid w:val="00232C76"/>
    <w:rsid w:val="0026048B"/>
    <w:rsid w:val="00293C16"/>
    <w:rsid w:val="00296BCB"/>
    <w:rsid w:val="002A652D"/>
    <w:rsid w:val="00335F14"/>
    <w:rsid w:val="003560A8"/>
    <w:rsid w:val="0036152C"/>
    <w:rsid w:val="003D34A3"/>
    <w:rsid w:val="003E064D"/>
    <w:rsid w:val="003E3A89"/>
    <w:rsid w:val="004001CE"/>
    <w:rsid w:val="00437710"/>
    <w:rsid w:val="004816CE"/>
    <w:rsid w:val="0048551D"/>
    <w:rsid w:val="00487A6E"/>
    <w:rsid w:val="004B0066"/>
    <w:rsid w:val="004E090A"/>
    <w:rsid w:val="00505D9C"/>
    <w:rsid w:val="005124F6"/>
    <w:rsid w:val="0051251B"/>
    <w:rsid w:val="00561AC1"/>
    <w:rsid w:val="00565ED1"/>
    <w:rsid w:val="00571723"/>
    <w:rsid w:val="00590911"/>
    <w:rsid w:val="00591095"/>
    <w:rsid w:val="005C2DCC"/>
    <w:rsid w:val="006345F0"/>
    <w:rsid w:val="006445E4"/>
    <w:rsid w:val="0067551E"/>
    <w:rsid w:val="006756A5"/>
    <w:rsid w:val="006804A8"/>
    <w:rsid w:val="00687545"/>
    <w:rsid w:val="006945B1"/>
    <w:rsid w:val="0069797A"/>
    <w:rsid w:val="006A119F"/>
    <w:rsid w:val="006B2654"/>
    <w:rsid w:val="006B2FC7"/>
    <w:rsid w:val="006B3DAE"/>
    <w:rsid w:val="006B40E3"/>
    <w:rsid w:val="006E2C56"/>
    <w:rsid w:val="006F4312"/>
    <w:rsid w:val="00730DC6"/>
    <w:rsid w:val="00772764"/>
    <w:rsid w:val="00796A86"/>
    <w:rsid w:val="007A7137"/>
    <w:rsid w:val="007B1005"/>
    <w:rsid w:val="007B7718"/>
    <w:rsid w:val="007C5D33"/>
    <w:rsid w:val="007C644C"/>
    <w:rsid w:val="00835350"/>
    <w:rsid w:val="00835A52"/>
    <w:rsid w:val="008A7719"/>
    <w:rsid w:val="008C5433"/>
    <w:rsid w:val="00934E2E"/>
    <w:rsid w:val="00995E3F"/>
    <w:rsid w:val="009A4F7E"/>
    <w:rsid w:val="009A532E"/>
    <w:rsid w:val="009C583E"/>
    <w:rsid w:val="009E5158"/>
    <w:rsid w:val="009F021F"/>
    <w:rsid w:val="009F033F"/>
    <w:rsid w:val="009F039A"/>
    <w:rsid w:val="009F3411"/>
    <w:rsid w:val="00A25417"/>
    <w:rsid w:val="00A27A64"/>
    <w:rsid w:val="00A40369"/>
    <w:rsid w:val="00A404D9"/>
    <w:rsid w:val="00A57FDE"/>
    <w:rsid w:val="00A6258E"/>
    <w:rsid w:val="00A629AD"/>
    <w:rsid w:val="00A7630F"/>
    <w:rsid w:val="00A8745A"/>
    <w:rsid w:val="00AB4B04"/>
    <w:rsid w:val="00AC22E3"/>
    <w:rsid w:val="00B35C92"/>
    <w:rsid w:val="00B53538"/>
    <w:rsid w:val="00B53627"/>
    <w:rsid w:val="00B57233"/>
    <w:rsid w:val="00B86621"/>
    <w:rsid w:val="00B94C3B"/>
    <w:rsid w:val="00BB3B72"/>
    <w:rsid w:val="00BE0DC5"/>
    <w:rsid w:val="00C3293B"/>
    <w:rsid w:val="00C33E04"/>
    <w:rsid w:val="00C4091E"/>
    <w:rsid w:val="00C76B93"/>
    <w:rsid w:val="00CE299B"/>
    <w:rsid w:val="00CE5335"/>
    <w:rsid w:val="00D20A85"/>
    <w:rsid w:val="00D21C8D"/>
    <w:rsid w:val="00D273D3"/>
    <w:rsid w:val="00D32C06"/>
    <w:rsid w:val="00D50862"/>
    <w:rsid w:val="00D831EF"/>
    <w:rsid w:val="00D96FF3"/>
    <w:rsid w:val="00DE1161"/>
    <w:rsid w:val="00E42C42"/>
    <w:rsid w:val="00E6086F"/>
    <w:rsid w:val="00EE1717"/>
    <w:rsid w:val="00F27AE2"/>
    <w:rsid w:val="00F46DC3"/>
    <w:rsid w:val="00F475D0"/>
    <w:rsid w:val="00F728B8"/>
    <w:rsid w:val="00F73FF0"/>
    <w:rsid w:val="00FB0490"/>
    <w:rsid w:val="00FB7AC6"/>
    <w:rsid w:val="00FF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C15D"/>
  <w15:docId w15:val="{8C688228-D6BD-4563-9C48-30DA9D40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10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04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1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169B"/>
  </w:style>
  <w:style w:type="paragraph" w:styleId="Porat">
    <w:name w:val="footer"/>
    <w:basedOn w:val="prastasis"/>
    <w:link w:val="PoratDiagrama"/>
    <w:uiPriority w:val="99"/>
    <w:unhideWhenUsed/>
    <w:rsid w:val="0021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169B"/>
  </w:style>
  <w:style w:type="table" w:styleId="Lentelstinklelis">
    <w:name w:val="Table Grid"/>
    <w:basedOn w:val="prastojilentel"/>
    <w:uiPriority w:val="59"/>
    <w:rsid w:val="001B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92E9-4C0C-4A4B-8179-9BB5487B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11772</Words>
  <Characters>6711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Trakai</cp:lastModifiedBy>
  <cp:revision>11</cp:revision>
  <dcterms:created xsi:type="dcterms:W3CDTF">2020-02-26T08:42:00Z</dcterms:created>
  <dcterms:modified xsi:type="dcterms:W3CDTF">2020-04-17T07:05:00Z</dcterms:modified>
</cp:coreProperties>
</file>