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19" w:rsidRPr="0016248F" w:rsidRDefault="00151E53" w:rsidP="00ED6052">
      <w:pPr>
        <w:jc w:val="center"/>
        <w:rPr>
          <w:b/>
          <w:lang w:val="lt-LT"/>
        </w:rPr>
      </w:pPr>
      <w:r w:rsidRPr="0016248F">
        <w:rPr>
          <w:b/>
          <w:lang w:val="lt-LT"/>
        </w:rPr>
        <w:t>TRAKŲ RAJONO SAVIVALDYBĖS ADMINIS</w:t>
      </w:r>
      <w:r w:rsidR="00ED6052" w:rsidRPr="0016248F">
        <w:rPr>
          <w:b/>
          <w:lang w:val="lt-LT"/>
        </w:rPr>
        <w:t>TR</w:t>
      </w:r>
      <w:r w:rsidRPr="0016248F">
        <w:rPr>
          <w:b/>
          <w:lang w:val="lt-LT"/>
        </w:rPr>
        <w:t xml:space="preserve">ACIJOS DIREKTORIAUS 2018 VASARIO 5 D. </w:t>
      </w:r>
      <w:r w:rsidR="00ED6052" w:rsidRPr="0016248F">
        <w:rPr>
          <w:b/>
          <w:lang w:val="lt-LT"/>
        </w:rPr>
        <w:t>Į</w:t>
      </w:r>
      <w:r w:rsidRPr="0016248F">
        <w:rPr>
          <w:b/>
          <w:lang w:val="lt-LT"/>
        </w:rPr>
        <w:t xml:space="preserve">SAKYMU NR. </w:t>
      </w:r>
      <w:r w:rsidR="00ED6052" w:rsidRPr="0016248F">
        <w:rPr>
          <w:b/>
          <w:lang w:val="lt-LT"/>
        </w:rPr>
        <w:t xml:space="preserve">   </w:t>
      </w:r>
      <w:r w:rsidRPr="0016248F">
        <w:rPr>
          <w:b/>
          <w:lang w:val="lt-LT"/>
        </w:rPr>
        <w:t xml:space="preserve">P2E-94 </w:t>
      </w:r>
      <w:r w:rsidR="00ED6052" w:rsidRPr="0016248F">
        <w:rPr>
          <w:b/>
          <w:lang w:val="lt-LT"/>
        </w:rPr>
        <w:t xml:space="preserve">    </w:t>
      </w:r>
      <w:r w:rsidRPr="0016248F">
        <w:rPr>
          <w:b/>
          <w:lang w:val="lt-LT"/>
        </w:rPr>
        <w:t xml:space="preserve">PATVIRTINTA RAJONO SUAUGUSIŲJŲ NEFORMALIOJO ŠVIETIMO IR TĘSTINIO MOKYMOSI              </w:t>
      </w:r>
      <w:r w:rsidR="00ED6052" w:rsidRPr="0016248F">
        <w:rPr>
          <w:b/>
          <w:lang w:val="lt-LT"/>
        </w:rPr>
        <w:t xml:space="preserve">         </w:t>
      </w:r>
      <w:r w:rsidRPr="0016248F">
        <w:rPr>
          <w:b/>
          <w:lang w:val="lt-LT"/>
        </w:rPr>
        <w:t>KOORDINACINĖ TARYBA</w:t>
      </w:r>
    </w:p>
    <w:p w:rsidR="00ED6052" w:rsidRPr="0016248F" w:rsidRDefault="00ED6052" w:rsidP="00ED6052">
      <w:pPr>
        <w:jc w:val="center"/>
        <w:rPr>
          <w:b/>
          <w:lang w:val="lt-LT"/>
        </w:rPr>
      </w:pPr>
    </w:p>
    <w:p w:rsidR="00ED6052" w:rsidRDefault="002014CB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Nijolė Lisevičienė, Trakų suaugusiųjų </w:t>
      </w:r>
      <w:r w:rsidR="0016248F">
        <w:rPr>
          <w:lang w:val="lt-LT"/>
        </w:rPr>
        <w:t>mokymo centro neformaliojo suaugusiųjų švietimo specialistė (Tarybos pirmininkė);</w:t>
      </w:r>
    </w:p>
    <w:p w:rsidR="0016248F" w:rsidRDefault="0016248F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Dalia Dzigienė, Trakų rajono savivaldybės administracijos švietimo skyriaus vedėja;</w:t>
      </w:r>
    </w:p>
    <w:p w:rsidR="0016248F" w:rsidRDefault="0016248F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 xml:space="preserve">Dominyka Dubauskaitė Semionovė, Trakų krašto kultūros ir amatų </w:t>
      </w:r>
      <w:r w:rsidR="00483767">
        <w:rPr>
          <w:lang w:val="lt-LT"/>
        </w:rPr>
        <w:t>asociacijos pirmininkė;</w:t>
      </w:r>
    </w:p>
    <w:p w:rsidR="00483767" w:rsidRDefault="00483767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Loreta Ruškevičiūtė, Trakų suaugusiųjų mokymo centro direktorė;</w:t>
      </w:r>
    </w:p>
    <w:p w:rsidR="00483767" w:rsidRDefault="00483767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Aušra Piragienė, Trakų rajono jaunimo turizmo ir laisvalaikio centro direktorė;</w:t>
      </w:r>
    </w:p>
    <w:p w:rsidR="00483767" w:rsidRDefault="00483767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Mindaugas Čiras, Trakų kūno kultūros ir sporto centro direktorius;</w:t>
      </w:r>
    </w:p>
    <w:p w:rsidR="00483767" w:rsidRDefault="00483767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Loreta Oliškevičienė, Trakų rajono paramos šeimai ir vaikams centro direktorė;</w:t>
      </w:r>
    </w:p>
    <w:p w:rsidR="00483767" w:rsidRDefault="00483767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Meida Mikučionienė, Trakų kultūros rūmų direktoriaus pavaduotoja;</w:t>
      </w:r>
    </w:p>
    <w:p w:rsidR="00483767" w:rsidRDefault="00483767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Jolanta Abucevičienė, Trakų viešosios bibliotekos direktoriaus pavaduotoja;</w:t>
      </w:r>
    </w:p>
    <w:p w:rsidR="00483767" w:rsidRDefault="00483767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Inesa Židonytė, Trakų globos ir socialinių paslaugų centro projektų vadovė;</w:t>
      </w:r>
    </w:p>
    <w:p w:rsidR="00483767" w:rsidRDefault="0056492A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Zita Norkienė, Trakų visuomenės sveikatos biuro direktorė;</w:t>
      </w:r>
    </w:p>
    <w:p w:rsidR="0056492A" w:rsidRPr="006D360C" w:rsidRDefault="0056492A" w:rsidP="006D360C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Juozas Juknevičius, Elektrėnų profesinio mokymo centro Aukštadvario skyriaus vedėjas;</w:t>
      </w:r>
      <w:bookmarkStart w:id="0" w:name="_GoBack"/>
      <w:bookmarkEnd w:id="0"/>
    </w:p>
    <w:p w:rsidR="0056492A" w:rsidRPr="002014CB" w:rsidRDefault="0056492A" w:rsidP="002014CB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lang w:val="lt-LT"/>
        </w:rPr>
        <w:t>Alvyda Kazakevičiūtė – Staniunaitienė, Trakų krašto VVG pirmininkė.</w:t>
      </w:r>
    </w:p>
    <w:sectPr w:rsidR="0056492A" w:rsidRPr="002014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C06BA"/>
    <w:multiLevelType w:val="hybridMultilevel"/>
    <w:tmpl w:val="76E6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53"/>
    <w:rsid w:val="00151E53"/>
    <w:rsid w:val="0016248F"/>
    <w:rsid w:val="002014CB"/>
    <w:rsid w:val="00483767"/>
    <w:rsid w:val="0056492A"/>
    <w:rsid w:val="006D360C"/>
    <w:rsid w:val="00DF2B19"/>
    <w:rsid w:val="00E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8A68B-89CE-49CD-A95E-74894B22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0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2020-02-23T08:29:00Z</dcterms:created>
  <dcterms:modified xsi:type="dcterms:W3CDTF">2020-02-23T09:16:00Z</dcterms:modified>
</cp:coreProperties>
</file>