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4826A" w14:textId="77777777" w:rsidR="00830314" w:rsidRDefault="00830314" w:rsidP="00FB684F">
      <w:pPr>
        <w:jc w:val="center"/>
      </w:pPr>
      <w:r>
        <w:t xml:space="preserve">  </w:t>
      </w:r>
    </w:p>
    <w:p w14:paraId="745C25C6" w14:textId="77777777" w:rsidR="00830314" w:rsidRDefault="00830314" w:rsidP="00FB684F">
      <w:pPr>
        <w:jc w:val="center"/>
        <w:rPr>
          <w:noProof/>
        </w:rPr>
      </w:pPr>
    </w:p>
    <w:p w14:paraId="0E221425" w14:textId="77777777" w:rsidR="00990873" w:rsidRDefault="00990873" w:rsidP="00FB684F">
      <w:pPr>
        <w:jc w:val="center"/>
        <w:rPr>
          <w:sz w:val="24"/>
          <w:szCs w:val="24"/>
        </w:rPr>
      </w:pPr>
      <w:r w:rsidRPr="003A4E81">
        <w:rPr>
          <w:noProof/>
        </w:rPr>
        <w:drawing>
          <wp:inline distT="0" distB="0" distL="0" distR="0" wp14:anchorId="762937EE" wp14:editId="2653A43E">
            <wp:extent cx="2801620" cy="806450"/>
            <wp:effectExtent l="0" t="0" r="0" b="0"/>
            <wp:docPr id="2" name="Picture 2" descr="PictureThumbn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Thumbna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B829E" w14:textId="77777777" w:rsidR="00990873" w:rsidRPr="008E1FEF" w:rsidRDefault="00990873" w:rsidP="00FB684F">
      <w:pPr>
        <w:jc w:val="center"/>
        <w:rPr>
          <w:sz w:val="24"/>
          <w:szCs w:val="24"/>
        </w:rPr>
      </w:pPr>
    </w:p>
    <w:p w14:paraId="537EC38F" w14:textId="77777777" w:rsidR="00990873" w:rsidRDefault="00990873" w:rsidP="00F530DC">
      <w:pPr>
        <w:jc w:val="center"/>
        <w:outlineLvl w:val="0"/>
        <w:rPr>
          <w:color w:val="000000"/>
          <w:sz w:val="24"/>
          <w:szCs w:val="24"/>
          <w:shd w:val="clear" w:color="auto" w:fill="FFFFFF"/>
        </w:rPr>
      </w:pPr>
      <w:r w:rsidRPr="00990873">
        <w:rPr>
          <w:b/>
          <w:sz w:val="24"/>
          <w:szCs w:val="24"/>
        </w:rPr>
        <w:t>Projektas „Žemdirbių kompetencijų tobulinimas ekologinio ūkininkavimo, ūkinių gyvūnų gerovės ir mėsinės  galvijininkystės bei avininkystės sritys</w:t>
      </w:r>
      <w:r>
        <w:rPr>
          <w:b/>
          <w:sz w:val="24"/>
          <w:szCs w:val="24"/>
        </w:rPr>
        <w:t>e</w:t>
      </w:r>
      <w:r w:rsidRPr="00990873">
        <w:rPr>
          <w:b/>
          <w:sz w:val="24"/>
          <w:szCs w:val="24"/>
        </w:rPr>
        <w:t>“</w:t>
      </w:r>
    </w:p>
    <w:p w14:paraId="310E2161" w14:textId="77777777" w:rsidR="00990873" w:rsidRDefault="00990873" w:rsidP="00990873">
      <w:pPr>
        <w:jc w:val="center"/>
        <w:rPr>
          <w:b/>
        </w:rPr>
      </w:pPr>
      <w:r w:rsidRPr="00D46EFC">
        <w:rPr>
          <w:b/>
        </w:rPr>
        <w:t>Nr. 14PM- KK-21-1-08460-PR001</w:t>
      </w:r>
    </w:p>
    <w:p w14:paraId="06236015" w14:textId="77777777" w:rsidR="00990873" w:rsidRPr="00560DCE" w:rsidRDefault="00990873" w:rsidP="00990873">
      <w:pPr>
        <w:jc w:val="center"/>
        <w:rPr>
          <w:b/>
        </w:rPr>
      </w:pPr>
    </w:p>
    <w:p w14:paraId="1629B0F1" w14:textId="5BE0A37A" w:rsidR="00990873" w:rsidRDefault="00990873" w:rsidP="00990873">
      <w:pPr>
        <w:suppressAutoHyphens/>
        <w:autoSpaceDE w:val="0"/>
        <w:autoSpaceDN w:val="0"/>
        <w:adjustRightInd w:val="0"/>
        <w:spacing w:line="280" w:lineRule="auto"/>
        <w:jc w:val="center"/>
        <w:rPr>
          <w:b/>
          <w:sz w:val="28"/>
          <w:szCs w:val="28"/>
        </w:rPr>
      </w:pPr>
      <w:r w:rsidRPr="00990873">
        <w:rPr>
          <w:b/>
          <w:sz w:val="28"/>
          <w:szCs w:val="28"/>
        </w:rPr>
        <w:t>Mokymo kurs</w:t>
      </w:r>
      <w:r w:rsidR="008320C5">
        <w:rPr>
          <w:b/>
          <w:sz w:val="28"/>
          <w:szCs w:val="28"/>
        </w:rPr>
        <w:t xml:space="preserve">ai </w:t>
      </w:r>
      <w:r w:rsidRPr="00990873">
        <w:rPr>
          <w:b/>
          <w:sz w:val="28"/>
          <w:szCs w:val="28"/>
        </w:rPr>
        <w:t xml:space="preserve">„Ūkinių gyvūnų gerovė ir sveikata“ </w:t>
      </w:r>
    </w:p>
    <w:p w14:paraId="5875C093" w14:textId="264AC3A4" w:rsidR="00990873" w:rsidRDefault="00990873" w:rsidP="00990873">
      <w:pPr>
        <w:suppressAutoHyphens/>
        <w:autoSpaceDE w:val="0"/>
        <w:autoSpaceDN w:val="0"/>
        <w:adjustRightInd w:val="0"/>
        <w:spacing w:line="280" w:lineRule="auto"/>
        <w:jc w:val="center"/>
        <w:rPr>
          <w:b/>
        </w:rPr>
      </w:pPr>
      <w:r w:rsidRPr="00D46EFC">
        <w:rPr>
          <w:b/>
        </w:rPr>
        <w:t xml:space="preserve">(trukmė 8 </w:t>
      </w:r>
      <w:proofErr w:type="spellStart"/>
      <w:r w:rsidRPr="00D46EFC">
        <w:rPr>
          <w:b/>
        </w:rPr>
        <w:t>ak.val</w:t>
      </w:r>
      <w:proofErr w:type="spellEnd"/>
      <w:r w:rsidRPr="00D46EFC">
        <w:rPr>
          <w:b/>
        </w:rPr>
        <w:t>.</w:t>
      </w:r>
      <w:r w:rsidR="00373AE2">
        <w:rPr>
          <w:b/>
        </w:rPr>
        <w:t>,</w:t>
      </w:r>
      <w:r w:rsidRPr="00D46EFC">
        <w:rPr>
          <w:b/>
        </w:rPr>
        <w:t xml:space="preserve"> kodas 296162151)</w:t>
      </w:r>
    </w:p>
    <w:p w14:paraId="3869BBFE" w14:textId="77777777" w:rsidR="00990873" w:rsidRDefault="00990873" w:rsidP="00990873">
      <w:pPr>
        <w:suppressAutoHyphens/>
        <w:autoSpaceDE w:val="0"/>
        <w:autoSpaceDN w:val="0"/>
        <w:adjustRightInd w:val="0"/>
        <w:spacing w:line="280" w:lineRule="auto"/>
        <w:jc w:val="center"/>
        <w:rPr>
          <w:b/>
        </w:rPr>
      </w:pPr>
    </w:p>
    <w:p w14:paraId="4B5DCB07" w14:textId="53EC57F6" w:rsidR="00990873" w:rsidRPr="00B21EE2" w:rsidRDefault="00990873" w:rsidP="00990873">
      <w:pPr>
        <w:rPr>
          <w:sz w:val="32"/>
          <w:szCs w:val="32"/>
        </w:rPr>
      </w:pPr>
      <w:r w:rsidRPr="00FF0B6A">
        <w:rPr>
          <w:b/>
        </w:rPr>
        <w:t>Renginio organizatorius</w:t>
      </w:r>
      <w:r w:rsidRPr="00F25EEE">
        <w:rPr>
          <w:b/>
        </w:rPr>
        <w:t xml:space="preserve"> </w:t>
      </w:r>
      <w:r w:rsidRPr="00CC1A31">
        <w:rPr>
          <w:color w:val="000000"/>
          <w:shd w:val="clear" w:color="auto" w:fill="FFFFFF"/>
        </w:rPr>
        <w:t>VšĮ „Mokslinės paslaugos“</w:t>
      </w:r>
    </w:p>
    <w:p w14:paraId="68429785" w14:textId="77777777" w:rsidR="00990873" w:rsidRPr="00FF0B6A" w:rsidRDefault="00990873" w:rsidP="00990873">
      <w:r w:rsidRPr="00FF0B6A">
        <w:rPr>
          <w:b/>
        </w:rPr>
        <w:t>Laikas</w:t>
      </w:r>
      <w:r>
        <w:rPr>
          <w:b/>
        </w:rPr>
        <w:t xml:space="preserve"> (nuo – iki)</w:t>
      </w:r>
      <w:r w:rsidRPr="00FF0B6A">
        <w:t xml:space="preserve">: </w:t>
      </w:r>
      <w:r>
        <w:t xml:space="preserve">9.00–16.00 </w:t>
      </w:r>
      <w:r w:rsidRPr="00FF0B6A">
        <w:t>val.</w:t>
      </w:r>
      <w:r w:rsidRPr="00FF0B6A">
        <w:tab/>
      </w:r>
    </w:p>
    <w:p w14:paraId="5DBBAA32" w14:textId="77777777" w:rsidR="00990873" w:rsidRDefault="00990873" w:rsidP="00990873">
      <w:pPr>
        <w:jc w:val="both"/>
        <w:rPr>
          <w:b/>
        </w:rPr>
      </w:pPr>
      <w:r w:rsidRPr="00D46EFC">
        <w:rPr>
          <w:b/>
        </w:rPr>
        <w:t xml:space="preserve">Lektoriai: dr. Edita Meškinytė,  dr. Audrius Kučinskas, dr. Vilma </w:t>
      </w:r>
      <w:proofErr w:type="spellStart"/>
      <w:r w:rsidRPr="00D46EFC">
        <w:rPr>
          <w:b/>
        </w:rPr>
        <w:t>Zigmantaitė</w:t>
      </w:r>
      <w:proofErr w:type="spellEnd"/>
    </w:p>
    <w:p w14:paraId="037D3B0D" w14:textId="6D58378D" w:rsidR="00990873" w:rsidRDefault="00990873" w:rsidP="00990873">
      <w:pPr>
        <w:jc w:val="both"/>
        <w:rPr>
          <w:b/>
        </w:rPr>
      </w:pPr>
      <w:r w:rsidRPr="00D46EFC">
        <w:rPr>
          <w:b/>
        </w:rPr>
        <w:t>Atsakingas asmuo Ramunė Daunoravičienė</w:t>
      </w:r>
      <w:r w:rsidR="008320C5">
        <w:rPr>
          <w:b/>
        </w:rPr>
        <w:t xml:space="preserve">, tel. </w:t>
      </w:r>
      <w:r w:rsidRPr="00D46EFC">
        <w:rPr>
          <w:b/>
        </w:rPr>
        <w:t xml:space="preserve"> +370</w:t>
      </w:r>
      <w:r w:rsidR="008320C5">
        <w:rPr>
          <w:b/>
        </w:rPr>
        <w:t> </w:t>
      </w:r>
      <w:r w:rsidRPr="00D46EFC">
        <w:rPr>
          <w:b/>
        </w:rPr>
        <w:t>681</w:t>
      </w:r>
      <w:r w:rsidR="008320C5">
        <w:rPr>
          <w:b/>
        </w:rPr>
        <w:t xml:space="preserve"> </w:t>
      </w:r>
      <w:r w:rsidRPr="00D46EFC">
        <w:rPr>
          <w:b/>
        </w:rPr>
        <w:t>00603</w:t>
      </w:r>
    </w:p>
    <w:p w14:paraId="764F1100" w14:textId="526A7A0A" w:rsidR="00990873" w:rsidRDefault="005348D6" w:rsidP="008656ED">
      <w:pPr>
        <w:jc w:val="both"/>
        <w:rPr>
          <w:b/>
        </w:rPr>
      </w:pPr>
      <w:r>
        <w:rPr>
          <w:b/>
        </w:rPr>
        <w:t>Adresas</w:t>
      </w:r>
      <w:r w:rsidR="008656ED">
        <w:rPr>
          <w:b/>
        </w:rPr>
        <w:t xml:space="preserve">: </w:t>
      </w:r>
      <w:r w:rsidR="00246880" w:rsidRPr="00246880">
        <w:rPr>
          <w:b/>
        </w:rPr>
        <w:t>Trakų rajono savivaldybė, Vytauto g</w:t>
      </w:r>
      <w:r w:rsidR="008320C5">
        <w:rPr>
          <w:b/>
        </w:rPr>
        <w:t>.</w:t>
      </w:r>
      <w:r w:rsidR="00246880" w:rsidRPr="00246880">
        <w:rPr>
          <w:b/>
        </w:rPr>
        <w:t xml:space="preserve"> 33, Trakai</w:t>
      </w:r>
    </w:p>
    <w:p w14:paraId="524C1E71" w14:textId="77777777" w:rsidR="00246880" w:rsidRDefault="00246880" w:rsidP="008656ED">
      <w:pPr>
        <w:jc w:val="both"/>
        <w:rPr>
          <w:b/>
        </w:rPr>
      </w:pPr>
    </w:p>
    <w:p w14:paraId="4D38AF30" w14:textId="77777777" w:rsidR="00990873" w:rsidRDefault="00990873" w:rsidP="00990873">
      <w:pPr>
        <w:suppressAutoHyphens/>
        <w:autoSpaceDE w:val="0"/>
        <w:autoSpaceDN w:val="0"/>
        <w:adjustRightInd w:val="0"/>
        <w:spacing w:line="280" w:lineRule="auto"/>
        <w:jc w:val="center"/>
        <w:rPr>
          <w:b/>
          <w:sz w:val="28"/>
          <w:szCs w:val="28"/>
        </w:rPr>
      </w:pPr>
      <w:r w:rsidRPr="00990873">
        <w:rPr>
          <w:b/>
          <w:sz w:val="28"/>
          <w:szCs w:val="28"/>
        </w:rPr>
        <w:t>PROGRAMA</w:t>
      </w:r>
    </w:p>
    <w:p w14:paraId="12A5B1FC" w14:textId="77777777" w:rsidR="002A6E94" w:rsidRDefault="002A6E94" w:rsidP="00990873">
      <w:pPr>
        <w:suppressAutoHyphens/>
        <w:autoSpaceDE w:val="0"/>
        <w:autoSpaceDN w:val="0"/>
        <w:adjustRightInd w:val="0"/>
        <w:spacing w:line="280" w:lineRule="auto"/>
        <w:jc w:val="center"/>
        <w:rPr>
          <w:b/>
          <w:sz w:val="28"/>
          <w:szCs w:val="28"/>
        </w:rPr>
      </w:pPr>
    </w:p>
    <w:p w14:paraId="79A9D973" w14:textId="77777777" w:rsidR="002A6E94" w:rsidRPr="00990873" w:rsidRDefault="002A6E94" w:rsidP="00990873">
      <w:pPr>
        <w:suppressAutoHyphens/>
        <w:autoSpaceDE w:val="0"/>
        <w:autoSpaceDN w:val="0"/>
        <w:adjustRightInd w:val="0"/>
        <w:spacing w:line="280" w:lineRule="auto"/>
        <w:jc w:val="center"/>
        <w:rPr>
          <w:b/>
          <w:sz w:val="28"/>
          <w:szCs w:val="28"/>
        </w:rPr>
      </w:pPr>
    </w:p>
    <w:p w14:paraId="040806DE" w14:textId="77777777" w:rsidR="00990873" w:rsidRPr="003A4261" w:rsidRDefault="00990873" w:rsidP="00990873">
      <w:pPr>
        <w:jc w:val="center"/>
        <w:rPr>
          <w:b/>
        </w:rPr>
      </w:pPr>
    </w:p>
    <w:p w14:paraId="42FC3051" w14:textId="77777777" w:rsidR="00990873" w:rsidRDefault="00990873" w:rsidP="00F530DC">
      <w:pPr>
        <w:jc w:val="center"/>
        <w:outlineLvl w:val="0"/>
        <w:rPr>
          <w:color w:val="000000"/>
          <w:sz w:val="24"/>
          <w:szCs w:val="24"/>
          <w:shd w:val="clear" w:color="auto" w:fill="FFFFFF"/>
        </w:rPr>
      </w:pPr>
    </w:p>
    <w:p w14:paraId="5FD659B5" w14:textId="77777777" w:rsidR="00830314" w:rsidRPr="00830314" w:rsidRDefault="00830314" w:rsidP="00830314">
      <w:pPr>
        <w:rPr>
          <w:b/>
          <w:sz w:val="22"/>
          <w:szCs w:val="22"/>
        </w:rPr>
      </w:pPr>
    </w:p>
    <w:tbl>
      <w:tblPr>
        <w:tblpPr w:leftFromText="180" w:rightFromText="180" w:vertAnchor="page" w:horzAnchor="margin" w:tblpXSpec="center" w:tblpY="6316"/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701"/>
        <w:gridCol w:w="7597"/>
      </w:tblGrid>
      <w:tr w:rsidR="003132BE" w:rsidRPr="008325D7" w14:paraId="4712D660" w14:textId="77777777" w:rsidTr="00547768">
        <w:trPr>
          <w:cantSplit/>
          <w:trHeight w:val="565"/>
        </w:trPr>
        <w:tc>
          <w:tcPr>
            <w:tcW w:w="846" w:type="dxa"/>
            <w:tcBorders>
              <w:bottom w:val="nil"/>
            </w:tcBorders>
          </w:tcPr>
          <w:p w14:paraId="3D3C5D21" w14:textId="77777777" w:rsidR="003132BE" w:rsidRDefault="003132BE" w:rsidP="003132BE">
            <w:pPr>
              <w:pStyle w:val="Pagrindiniotekstotrauka"/>
              <w:spacing w:line="276" w:lineRule="auto"/>
              <w:ind w:firstLine="0"/>
              <w:rPr>
                <w:b/>
                <w:sz w:val="16"/>
                <w:szCs w:val="16"/>
              </w:rPr>
            </w:pPr>
          </w:p>
          <w:p w14:paraId="4FCD95CD" w14:textId="77777777" w:rsidR="003132BE" w:rsidRPr="003132BE" w:rsidRDefault="003132BE" w:rsidP="003132BE">
            <w:pPr>
              <w:pStyle w:val="Pagrindiniotekstotrauka"/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CB0251">
              <w:rPr>
                <w:sz w:val="22"/>
                <w:szCs w:val="22"/>
              </w:rPr>
              <w:t>Data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CF8B902" w14:textId="77777777" w:rsidR="003132BE" w:rsidRPr="00A063D2" w:rsidRDefault="003132BE" w:rsidP="00830314">
            <w:pPr>
              <w:pStyle w:val="Pagrindiniotekstotrauk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A063D2">
              <w:rPr>
                <w:sz w:val="22"/>
                <w:szCs w:val="22"/>
              </w:rPr>
              <w:t>Užsimėmimų</w:t>
            </w:r>
            <w:proofErr w:type="spellEnd"/>
          </w:p>
        </w:tc>
        <w:tc>
          <w:tcPr>
            <w:tcW w:w="7597" w:type="dxa"/>
            <w:tcBorders>
              <w:bottom w:val="nil"/>
            </w:tcBorders>
            <w:vAlign w:val="center"/>
          </w:tcPr>
          <w:p w14:paraId="0CDE4BE9" w14:textId="77777777" w:rsidR="003132BE" w:rsidRPr="008325D7" w:rsidRDefault="003132BE" w:rsidP="00830314">
            <w:pPr>
              <w:pStyle w:val="Pagrindiniotekstotrauka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325D7">
              <w:rPr>
                <w:b/>
                <w:sz w:val="24"/>
                <w:szCs w:val="24"/>
              </w:rPr>
              <w:t>Pagrindinių dalykų (temų) pavadinimas</w:t>
            </w:r>
          </w:p>
        </w:tc>
      </w:tr>
      <w:tr w:rsidR="003132BE" w:rsidRPr="00A063D2" w14:paraId="048696CD" w14:textId="77777777" w:rsidTr="00547768">
        <w:trPr>
          <w:trHeight w:val="134"/>
        </w:trPr>
        <w:tc>
          <w:tcPr>
            <w:tcW w:w="846" w:type="dxa"/>
            <w:tcBorders>
              <w:top w:val="nil"/>
              <w:bottom w:val="nil"/>
            </w:tcBorders>
          </w:tcPr>
          <w:p w14:paraId="38B70B93" w14:textId="77777777" w:rsidR="003132BE" w:rsidRDefault="003132BE" w:rsidP="003132BE">
            <w:pPr>
              <w:pStyle w:val="Pagrindiniotekstotrauka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143D30D" w14:textId="77777777" w:rsidR="003132BE" w:rsidRPr="00A063D2" w:rsidRDefault="003132BE" w:rsidP="00830314">
            <w:pPr>
              <w:pStyle w:val="Pagrindiniotekstotrauka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laikas</w:t>
            </w:r>
          </w:p>
        </w:tc>
        <w:tc>
          <w:tcPr>
            <w:tcW w:w="7597" w:type="dxa"/>
            <w:tcBorders>
              <w:top w:val="nil"/>
              <w:bottom w:val="nil"/>
            </w:tcBorders>
            <w:vAlign w:val="center"/>
          </w:tcPr>
          <w:p w14:paraId="020492F6" w14:textId="77777777" w:rsidR="003132BE" w:rsidRPr="00A063D2" w:rsidRDefault="003132BE" w:rsidP="00830314">
            <w:pPr>
              <w:pStyle w:val="Pagrindiniotekstotrauka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132BE" w:rsidRPr="008325D7" w14:paraId="4C3F4E5C" w14:textId="77777777" w:rsidTr="002A6E94">
        <w:trPr>
          <w:cantSplit/>
          <w:trHeight w:val="113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A53E921" w14:textId="77777777" w:rsidR="003132BE" w:rsidRPr="002A6E94" w:rsidRDefault="002A6E94" w:rsidP="002A6E94">
            <w:pPr>
              <w:pStyle w:val="Pagrindiniotekstotrauka"/>
              <w:spacing w:line="276" w:lineRule="auto"/>
              <w:ind w:left="113" w:right="113" w:firstLine="0"/>
              <w:jc w:val="center"/>
              <w:rPr>
                <w:b/>
                <w:sz w:val="20"/>
              </w:rPr>
            </w:pPr>
            <w:r w:rsidRPr="002A6E94">
              <w:rPr>
                <w:b/>
                <w:sz w:val="20"/>
              </w:rPr>
              <w:t>2024-02</w:t>
            </w:r>
            <w:r w:rsidR="00246880">
              <w:rPr>
                <w:b/>
                <w:sz w:val="20"/>
              </w:rPr>
              <w:t>-27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3595E" w14:textId="10943AF8" w:rsidR="003132BE" w:rsidRPr="008325D7" w:rsidRDefault="003132BE" w:rsidP="008E1FEF">
            <w:pPr>
              <w:pStyle w:val="Pagrindiniotekstotrauka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09:00–10:30</w:t>
            </w:r>
          </w:p>
        </w:tc>
        <w:tc>
          <w:tcPr>
            <w:tcW w:w="7597" w:type="dxa"/>
            <w:tcBorders>
              <w:top w:val="single" w:sz="4" w:space="0" w:color="auto"/>
              <w:bottom w:val="single" w:sz="4" w:space="0" w:color="auto"/>
            </w:tcBorders>
          </w:tcPr>
          <w:p w14:paraId="27283328" w14:textId="09039925" w:rsidR="003132BE" w:rsidRPr="008325D7" w:rsidRDefault="003132BE" w:rsidP="008320C5">
            <w:pPr>
              <w:pStyle w:val="Pagrindiniotekstotrauka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 ir nacionaliniai teisės aktai, reglamentuojantys ūkinių gyvūnų gerovės ir sveikatos reikalavimus. </w:t>
            </w:r>
            <w:r>
              <w:rPr>
                <w:sz w:val="24"/>
                <w:szCs w:val="24"/>
              </w:rPr>
              <w:t>Gyvūnų gerovės samprata, sveikatingumo užtikrinimo svarba ir reikšmė. Gyvūnų teisės ir laisvės.</w:t>
            </w:r>
            <w:r>
              <w:rPr>
                <w:color w:val="000000"/>
                <w:sz w:val="24"/>
                <w:szCs w:val="24"/>
              </w:rPr>
              <w:t xml:space="preserve"> Ūkinių gyvūnų laikymo ir šėrimo reikalavimai: veršelių, kiaulių, vištų dedeklių, mėsai auginamų viščiukų broilerių.</w:t>
            </w:r>
          </w:p>
        </w:tc>
      </w:tr>
      <w:tr w:rsidR="003132BE" w:rsidRPr="008325D7" w14:paraId="02316B80" w14:textId="77777777" w:rsidTr="0054776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3AE0E8B" w14:textId="77777777" w:rsidR="003132BE" w:rsidRDefault="003132BE" w:rsidP="008E1FEF">
            <w:pPr>
              <w:pStyle w:val="Pagrindiniotekstotrauka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0AC49" w14:textId="0B3EB3A9" w:rsidR="003132BE" w:rsidRPr="00F413C5" w:rsidRDefault="003132BE" w:rsidP="008E1FEF">
            <w:pPr>
              <w:pStyle w:val="Pagrindiniotekstotrauka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10:30–10:45</w:t>
            </w:r>
          </w:p>
        </w:tc>
        <w:tc>
          <w:tcPr>
            <w:tcW w:w="7597" w:type="dxa"/>
            <w:tcBorders>
              <w:top w:val="single" w:sz="4" w:space="0" w:color="auto"/>
              <w:bottom w:val="single" w:sz="4" w:space="0" w:color="auto"/>
            </w:tcBorders>
          </w:tcPr>
          <w:p w14:paraId="788E326D" w14:textId="77777777" w:rsidR="003132BE" w:rsidRPr="00F413C5" w:rsidRDefault="003132BE" w:rsidP="00830314">
            <w:pPr>
              <w:pStyle w:val="Pagrindiniotekstotrauka"/>
              <w:spacing w:line="276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F413C5">
              <w:rPr>
                <w:b/>
                <w:sz w:val="24"/>
                <w:szCs w:val="24"/>
              </w:rPr>
              <w:t>ertrauka</w:t>
            </w:r>
          </w:p>
        </w:tc>
      </w:tr>
      <w:tr w:rsidR="003132BE" w:rsidRPr="008325D7" w14:paraId="6C779B5C" w14:textId="77777777" w:rsidTr="0054776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CF5B031" w14:textId="77777777" w:rsidR="003132BE" w:rsidRDefault="003132BE" w:rsidP="008E1FEF">
            <w:pPr>
              <w:pStyle w:val="Pagrindiniotekstotrauka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52577" w14:textId="4A0FE0FE" w:rsidR="003132BE" w:rsidRPr="008325D7" w:rsidRDefault="003132BE" w:rsidP="008E1FEF">
            <w:pPr>
              <w:pStyle w:val="Pagrindiniotekstotrauka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10:45–11:30</w:t>
            </w:r>
          </w:p>
        </w:tc>
        <w:tc>
          <w:tcPr>
            <w:tcW w:w="7597" w:type="dxa"/>
            <w:tcBorders>
              <w:top w:val="single" w:sz="4" w:space="0" w:color="auto"/>
              <w:bottom w:val="single" w:sz="4" w:space="0" w:color="auto"/>
            </w:tcBorders>
          </w:tcPr>
          <w:p w14:paraId="012B12A9" w14:textId="77777777" w:rsidR="003132BE" w:rsidRPr="008325D7" w:rsidRDefault="003132BE" w:rsidP="00830314">
            <w:pPr>
              <w:pStyle w:val="Pagrindiniotekstotrauka"/>
              <w:spacing w:line="276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Ūkinių gyvūnų sveikatingumas: gyvūnų ligos, zoonozės. Galvijų bandos statusas (sveikos bandos statusas).</w:t>
            </w:r>
          </w:p>
        </w:tc>
      </w:tr>
      <w:tr w:rsidR="003132BE" w:rsidRPr="008325D7" w14:paraId="2D2B0279" w14:textId="77777777" w:rsidTr="0054776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38FFA94" w14:textId="77777777" w:rsidR="003132BE" w:rsidRDefault="003132BE" w:rsidP="008E1FEF">
            <w:pPr>
              <w:pStyle w:val="Pagrindiniotekstotrauka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CE333" w14:textId="5E37429E" w:rsidR="003132BE" w:rsidRPr="008325D7" w:rsidRDefault="003132BE" w:rsidP="008E1FEF">
            <w:pPr>
              <w:pStyle w:val="Pagrindiniotekstotrauka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11:30–12:15</w:t>
            </w:r>
          </w:p>
        </w:tc>
        <w:tc>
          <w:tcPr>
            <w:tcW w:w="7597" w:type="dxa"/>
            <w:tcBorders>
              <w:top w:val="single" w:sz="4" w:space="0" w:color="auto"/>
              <w:bottom w:val="single" w:sz="4" w:space="0" w:color="auto"/>
            </w:tcBorders>
          </w:tcPr>
          <w:p w14:paraId="08F4D06E" w14:textId="77777777" w:rsidR="003132BE" w:rsidRDefault="003132BE" w:rsidP="0045013D">
            <w:pPr>
              <w:pStyle w:val="Textbodyindent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Biologinis saugumas ir jo reikšmė. Biologinio saugumo reikalavimai galvijų, avių, ožkų, kiaulių, paukščių laikymo vietose. </w:t>
            </w:r>
          </w:p>
          <w:p w14:paraId="32ECC894" w14:textId="6A16C993" w:rsidR="003132BE" w:rsidRPr="008325D7" w:rsidRDefault="003132BE" w:rsidP="0045013D">
            <w:pPr>
              <w:pStyle w:val="Standard"/>
              <w:jc w:val="both"/>
              <w:rPr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 xml:space="preserve">Praktinis darbas. </w:t>
            </w:r>
            <w:r>
              <w:rPr>
                <w:color w:val="000000"/>
                <w:szCs w:val="24"/>
              </w:rPr>
              <w:t xml:space="preserve">Biologinio saugumo priemonių plano sudarymas X ūkyje.  </w:t>
            </w:r>
          </w:p>
          <w:p w14:paraId="40D7AD95" w14:textId="77777777" w:rsidR="003132BE" w:rsidRPr="008325D7" w:rsidRDefault="003132BE" w:rsidP="00830314">
            <w:pPr>
              <w:pStyle w:val="Pagrindiniotekstotrauka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3132BE" w:rsidRPr="008325D7" w14:paraId="5D904D06" w14:textId="77777777" w:rsidTr="0054776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60AB186" w14:textId="77777777" w:rsidR="003132BE" w:rsidRDefault="003132BE" w:rsidP="008E1FEF">
            <w:pPr>
              <w:pStyle w:val="Pagrindiniotekstotrauka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94C27" w14:textId="074001E5" w:rsidR="003132BE" w:rsidRPr="00601826" w:rsidRDefault="003132BE" w:rsidP="008E1FEF">
            <w:pPr>
              <w:pStyle w:val="Pagrindiniotekstotrauka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12:15–12:45</w:t>
            </w:r>
          </w:p>
        </w:tc>
        <w:tc>
          <w:tcPr>
            <w:tcW w:w="7597" w:type="dxa"/>
            <w:tcBorders>
              <w:top w:val="single" w:sz="4" w:space="0" w:color="auto"/>
              <w:bottom w:val="single" w:sz="4" w:space="0" w:color="auto"/>
            </w:tcBorders>
          </w:tcPr>
          <w:p w14:paraId="6DFB5247" w14:textId="77777777" w:rsidR="003132BE" w:rsidRPr="00601826" w:rsidRDefault="003132BE" w:rsidP="00830314">
            <w:pPr>
              <w:pStyle w:val="Pagrindiniotekstotrauka"/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601826">
              <w:rPr>
                <w:b/>
                <w:sz w:val="24"/>
                <w:szCs w:val="24"/>
              </w:rPr>
              <w:t xml:space="preserve">Pietūs </w:t>
            </w:r>
          </w:p>
        </w:tc>
      </w:tr>
      <w:tr w:rsidR="003132BE" w:rsidRPr="008325D7" w14:paraId="260BC67D" w14:textId="77777777" w:rsidTr="0054776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3E7DA4A" w14:textId="77777777" w:rsidR="003132BE" w:rsidRDefault="003132BE" w:rsidP="008E1FEF">
            <w:pPr>
              <w:pStyle w:val="Pagrindiniotekstotrauka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E0D11" w14:textId="3D955A79" w:rsidR="003132BE" w:rsidRPr="008325D7" w:rsidRDefault="003132BE" w:rsidP="008E1FEF">
            <w:pPr>
              <w:pStyle w:val="Pagrindiniotekstotrauka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12:45–15:30</w:t>
            </w:r>
          </w:p>
        </w:tc>
        <w:tc>
          <w:tcPr>
            <w:tcW w:w="7597" w:type="dxa"/>
            <w:tcBorders>
              <w:top w:val="single" w:sz="4" w:space="0" w:color="auto"/>
              <w:bottom w:val="single" w:sz="4" w:space="0" w:color="auto"/>
            </w:tcBorders>
          </w:tcPr>
          <w:p w14:paraId="60382A41" w14:textId="77777777" w:rsidR="003132BE" w:rsidRDefault="003132BE" w:rsidP="008320C5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Ūkinių gyvūnų laikymo vietų registravimo ir juose laikomų ūkinių gyvūnų ženklinimo ir apskaitos tvarka.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65B9DACD" w14:textId="25BCBB36" w:rsidR="003132BE" w:rsidRPr="008325D7" w:rsidRDefault="003132BE" w:rsidP="008320C5">
            <w:pPr>
              <w:pStyle w:val="Standard"/>
              <w:rPr>
                <w:szCs w:val="24"/>
              </w:rPr>
            </w:pPr>
            <w:r w:rsidRPr="00830314">
              <w:rPr>
                <w:color w:val="000000"/>
                <w:szCs w:val="24"/>
              </w:rPr>
              <w:t>Praktinis darbas. Paženklintų ūkinių gyvūnų  registravimas: ūkinių gyvūnų duomenų įvedimas į Ūkinių gyvūnų registrą, įskaitant perkėlimo ir kaitos duomenis. Dviguba pranešimų sistema</w:t>
            </w:r>
            <w:r w:rsidR="008320C5">
              <w:rPr>
                <w:color w:val="000000"/>
                <w:szCs w:val="24"/>
              </w:rPr>
              <w:t>.</w:t>
            </w:r>
          </w:p>
        </w:tc>
      </w:tr>
      <w:tr w:rsidR="003132BE" w:rsidRPr="008325D7" w14:paraId="5E2429B6" w14:textId="77777777" w:rsidTr="0054776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CCA5EFC" w14:textId="77777777" w:rsidR="003132BE" w:rsidRDefault="003132BE" w:rsidP="008E1FEF">
            <w:pPr>
              <w:pStyle w:val="Pagrindiniotekstotrauka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ABE83" w14:textId="05B8A87A" w:rsidR="003132BE" w:rsidRPr="00E25AE1" w:rsidRDefault="003132BE" w:rsidP="008E1FEF">
            <w:pPr>
              <w:pStyle w:val="Pagrindiniotekstotrauka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15:30–15</w:t>
            </w:r>
            <w:r w:rsidRPr="00E25AE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597" w:type="dxa"/>
            <w:tcBorders>
              <w:top w:val="single" w:sz="4" w:space="0" w:color="auto"/>
              <w:bottom w:val="single" w:sz="4" w:space="0" w:color="auto"/>
            </w:tcBorders>
          </w:tcPr>
          <w:p w14:paraId="335BA70B" w14:textId="77777777" w:rsidR="003132BE" w:rsidRPr="00E25AE1" w:rsidRDefault="003132BE" w:rsidP="00830314">
            <w:pPr>
              <w:pStyle w:val="Pagrindiniotekstotrauka"/>
              <w:spacing w:line="276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Pertrau</w:t>
            </w:r>
            <w:r w:rsidRPr="00E25AE1">
              <w:rPr>
                <w:b/>
                <w:sz w:val="24"/>
                <w:szCs w:val="24"/>
              </w:rPr>
              <w:t>ka</w:t>
            </w:r>
          </w:p>
        </w:tc>
      </w:tr>
      <w:tr w:rsidR="003132BE" w:rsidRPr="008325D7" w14:paraId="7B6AC2DF" w14:textId="77777777" w:rsidTr="0054776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C61075B" w14:textId="77777777" w:rsidR="003132BE" w:rsidRDefault="003132BE" w:rsidP="008E1FEF">
            <w:pPr>
              <w:pStyle w:val="Pagrindiniotekstotrauka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3F88A" w14:textId="3B41DD4C" w:rsidR="003132BE" w:rsidRPr="008325D7" w:rsidRDefault="003132BE" w:rsidP="008E1FEF">
            <w:pPr>
              <w:pStyle w:val="Pagrindiniotekstotrauka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15:40–16:00</w:t>
            </w:r>
          </w:p>
        </w:tc>
        <w:tc>
          <w:tcPr>
            <w:tcW w:w="7597" w:type="dxa"/>
            <w:tcBorders>
              <w:top w:val="single" w:sz="4" w:space="0" w:color="auto"/>
              <w:bottom w:val="single" w:sz="4" w:space="0" w:color="auto"/>
            </w:tcBorders>
          </w:tcPr>
          <w:p w14:paraId="13428EBE" w14:textId="68D3731D" w:rsidR="003132BE" w:rsidRPr="00830314" w:rsidRDefault="003132BE" w:rsidP="008320C5">
            <w:pPr>
              <w:pStyle w:val="Pagrindiniotekstotrauka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30314">
              <w:rPr>
                <w:color w:val="000000"/>
                <w:sz w:val="24"/>
                <w:szCs w:val="24"/>
              </w:rPr>
              <w:t xml:space="preserve">Reikalavimai ūkinių gyvūnų transportavimui. </w:t>
            </w:r>
            <w:r w:rsidRPr="00830314">
              <w:rPr>
                <w:sz w:val="24"/>
                <w:szCs w:val="24"/>
              </w:rPr>
              <w:t>Baigiamasis žinių vertinimas – pokalbis (apibendrinamasis, grįžtamojo ryšio pokalbis).</w:t>
            </w:r>
          </w:p>
        </w:tc>
      </w:tr>
    </w:tbl>
    <w:p w14:paraId="49C2D986" w14:textId="3A024C60" w:rsidR="003132BE" w:rsidRPr="003132BE" w:rsidRDefault="003132BE" w:rsidP="003132BE">
      <w:pPr>
        <w:tabs>
          <w:tab w:val="left" w:pos="1929"/>
        </w:tabs>
        <w:jc w:val="center"/>
        <w:rPr>
          <w:b/>
          <w:sz w:val="24"/>
          <w:szCs w:val="24"/>
          <w:lang w:val="en-US"/>
        </w:rPr>
      </w:pPr>
      <w:r w:rsidRPr="003132BE">
        <w:rPr>
          <w:b/>
          <w:sz w:val="24"/>
          <w:szCs w:val="24"/>
          <w:lang w:val="en-US"/>
        </w:rPr>
        <w:t>202</w:t>
      </w:r>
      <w:r w:rsidR="002A6E94">
        <w:rPr>
          <w:b/>
          <w:sz w:val="24"/>
          <w:szCs w:val="24"/>
          <w:lang w:val="en-US"/>
        </w:rPr>
        <w:t>4</w:t>
      </w:r>
      <w:r w:rsidRPr="003132BE">
        <w:rPr>
          <w:b/>
          <w:sz w:val="24"/>
          <w:szCs w:val="24"/>
          <w:lang w:val="en-US"/>
        </w:rPr>
        <w:t xml:space="preserve"> m</w:t>
      </w:r>
      <w:r w:rsidR="008320C5">
        <w:rPr>
          <w:b/>
          <w:sz w:val="24"/>
          <w:szCs w:val="24"/>
          <w:lang w:val="en-US"/>
        </w:rPr>
        <w:t xml:space="preserve">. </w:t>
      </w:r>
    </w:p>
    <w:p w14:paraId="531FD4E7" w14:textId="77777777" w:rsidR="003132BE" w:rsidRDefault="003132BE" w:rsidP="00E25AE1">
      <w:pPr>
        <w:tabs>
          <w:tab w:val="left" w:pos="1929"/>
        </w:tabs>
        <w:rPr>
          <w:sz w:val="24"/>
          <w:szCs w:val="24"/>
          <w:lang w:val="en-US"/>
        </w:rPr>
      </w:pPr>
    </w:p>
    <w:p w14:paraId="073778FD" w14:textId="77777777" w:rsidR="00E25AE1" w:rsidRPr="00E25AE1" w:rsidRDefault="00E25AE1" w:rsidP="00E25AE1">
      <w:pPr>
        <w:rPr>
          <w:sz w:val="24"/>
          <w:szCs w:val="24"/>
          <w:lang w:val="en-US"/>
        </w:rPr>
      </w:pPr>
    </w:p>
    <w:sectPr w:rsidR="00E25AE1" w:rsidRPr="00E25AE1" w:rsidSect="00B03FA7">
      <w:pgSz w:w="11906" w:h="16838"/>
      <w:pgMar w:top="284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D4BE2" w14:textId="77777777" w:rsidR="00B03FA7" w:rsidRDefault="00B03FA7" w:rsidP="00A063D2">
      <w:r>
        <w:separator/>
      </w:r>
    </w:p>
  </w:endnote>
  <w:endnote w:type="continuationSeparator" w:id="0">
    <w:p w14:paraId="4673CEAA" w14:textId="77777777" w:rsidR="00B03FA7" w:rsidRDefault="00B03FA7" w:rsidP="00A06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7A5AC" w14:textId="77777777" w:rsidR="00B03FA7" w:rsidRDefault="00B03FA7" w:rsidP="00A063D2">
      <w:r>
        <w:separator/>
      </w:r>
    </w:p>
  </w:footnote>
  <w:footnote w:type="continuationSeparator" w:id="0">
    <w:p w14:paraId="3A9D2AD5" w14:textId="77777777" w:rsidR="00B03FA7" w:rsidRDefault="00B03FA7" w:rsidP="00A06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423"/>
    <w:rsid w:val="00023330"/>
    <w:rsid w:val="000D5D8A"/>
    <w:rsid w:val="000E6A52"/>
    <w:rsid w:val="0016425D"/>
    <w:rsid w:val="00174A6C"/>
    <w:rsid w:val="00206D90"/>
    <w:rsid w:val="00237ED6"/>
    <w:rsid w:val="00246880"/>
    <w:rsid w:val="00266735"/>
    <w:rsid w:val="002A692A"/>
    <w:rsid w:val="002A6E94"/>
    <w:rsid w:val="002D032A"/>
    <w:rsid w:val="002E44D3"/>
    <w:rsid w:val="003132BE"/>
    <w:rsid w:val="00373AE2"/>
    <w:rsid w:val="003A5D19"/>
    <w:rsid w:val="003F6D1F"/>
    <w:rsid w:val="0045013D"/>
    <w:rsid w:val="00497B17"/>
    <w:rsid w:val="005348D6"/>
    <w:rsid w:val="00547768"/>
    <w:rsid w:val="00590109"/>
    <w:rsid w:val="00601826"/>
    <w:rsid w:val="006C5BDF"/>
    <w:rsid w:val="00724423"/>
    <w:rsid w:val="00752A19"/>
    <w:rsid w:val="007A71DD"/>
    <w:rsid w:val="0081635B"/>
    <w:rsid w:val="00830314"/>
    <w:rsid w:val="008320C5"/>
    <w:rsid w:val="008656ED"/>
    <w:rsid w:val="008E1FEF"/>
    <w:rsid w:val="00934C74"/>
    <w:rsid w:val="00942494"/>
    <w:rsid w:val="00990873"/>
    <w:rsid w:val="009E65BE"/>
    <w:rsid w:val="00A063D2"/>
    <w:rsid w:val="00A41EC7"/>
    <w:rsid w:val="00A63646"/>
    <w:rsid w:val="00B03FA7"/>
    <w:rsid w:val="00B6787B"/>
    <w:rsid w:val="00BB0EFD"/>
    <w:rsid w:val="00C5594F"/>
    <w:rsid w:val="00C9005A"/>
    <w:rsid w:val="00CB7754"/>
    <w:rsid w:val="00D16943"/>
    <w:rsid w:val="00D417E4"/>
    <w:rsid w:val="00E25AE1"/>
    <w:rsid w:val="00E955C9"/>
    <w:rsid w:val="00F2192A"/>
    <w:rsid w:val="00F413C5"/>
    <w:rsid w:val="00F530DC"/>
    <w:rsid w:val="00F63BA4"/>
    <w:rsid w:val="00F9244C"/>
    <w:rsid w:val="00FC09E5"/>
    <w:rsid w:val="00FE47EC"/>
    <w:rsid w:val="00FE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0EAC"/>
  <w15:docId w15:val="{84C179C5-AFF8-49F2-83A2-33FAF744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4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1">
    <w:name w:val="heading 1"/>
    <w:basedOn w:val="prastasis"/>
    <w:next w:val="Standard"/>
    <w:link w:val="Antrat1Diagrama"/>
    <w:uiPriority w:val="9"/>
    <w:qFormat/>
    <w:rsid w:val="00830314"/>
    <w:pPr>
      <w:keepNext/>
      <w:widowControl w:val="0"/>
      <w:suppressAutoHyphens/>
      <w:textAlignment w:val="baseline"/>
      <w:outlineLvl w:val="0"/>
    </w:pPr>
    <w:rPr>
      <w:rFonts w:ascii="Liberation Serif" w:eastAsia="NSimSun" w:hAnsi="Liberation Serif" w:cs="Lucida Sans"/>
      <w:kern w:val="2"/>
      <w:sz w:val="28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724423"/>
    <w:pPr>
      <w:ind w:firstLine="360"/>
      <w:jc w:val="both"/>
    </w:pPr>
    <w:rPr>
      <w:sz w:val="28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24423"/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A063D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63D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063D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063D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etarp">
    <w:name w:val="No Spacing"/>
    <w:uiPriority w:val="1"/>
    <w:qFormat/>
    <w:rsid w:val="0083031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Textbodyindent">
    <w:name w:val="Text body indent"/>
    <w:basedOn w:val="prastasis"/>
    <w:qFormat/>
    <w:rsid w:val="00830314"/>
    <w:pPr>
      <w:suppressAutoHyphens/>
      <w:ind w:firstLine="360"/>
      <w:jc w:val="both"/>
      <w:textAlignment w:val="baseline"/>
    </w:pPr>
    <w:rPr>
      <w:kern w:val="2"/>
      <w:sz w:val="28"/>
      <w:lang w:eastAsia="zh-CN"/>
    </w:r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830314"/>
    <w:rPr>
      <w:rFonts w:ascii="Liberation Serif" w:eastAsia="NSimSun" w:hAnsi="Liberation Serif" w:cs="Lucida Sans"/>
      <w:kern w:val="2"/>
      <w:sz w:val="28"/>
      <w:szCs w:val="24"/>
      <w:lang w:eastAsia="zh-CN" w:bidi="hi-IN"/>
    </w:rPr>
  </w:style>
  <w:style w:type="paragraph" w:customStyle="1" w:styleId="Standard">
    <w:name w:val="Standard"/>
    <w:qFormat/>
    <w:rsid w:val="0083031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249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2494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B4C71-2393-4CE8-8B45-8ABD07EF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Meskinyte Kausiliene</dc:creator>
  <cp:keywords/>
  <dc:description/>
  <cp:lastModifiedBy>Sigita Nemeikaitė</cp:lastModifiedBy>
  <cp:revision>17</cp:revision>
  <cp:lastPrinted>2024-01-17T07:56:00Z</cp:lastPrinted>
  <dcterms:created xsi:type="dcterms:W3CDTF">2023-09-22T12:15:00Z</dcterms:created>
  <dcterms:modified xsi:type="dcterms:W3CDTF">2024-02-22T12:39:00Z</dcterms:modified>
</cp:coreProperties>
</file>