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2D80" w:rsidRDefault="00491FDD">
      <w:pPr>
        <w:pStyle w:val="Antrat2"/>
        <w:rPr>
          <w:b/>
          <w:bCs/>
          <w:szCs w:val="28"/>
          <w:lang w:val="lt-LT"/>
        </w:rPr>
      </w:pPr>
      <w:bookmarkStart w:id="0" w:name="_GoBack"/>
      <w:bookmarkEnd w:id="0"/>
      <w:r>
        <w:rPr>
          <w:b/>
          <w:bCs/>
          <w:noProof/>
          <w:szCs w:val="28"/>
          <w:lang w:val="lt-LT"/>
        </w:rPr>
        <w:drawing>
          <wp:inline distT="0" distB="0" distL="0" distR="0">
            <wp:extent cx="571500" cy="657225"/>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657225"/>
                    </a:xfrm>
                    <a:prstGeom prst="rect">
                      <a:avLst/>
                    </a:prstGeom>
                    <a:noFill/>
                  </pic:spPr>
                </pic:pic>
              </a:graphicData>
            </a:graphic>
          </wp:inline>
        </w:drawing>
      </w:r>
    </w:p>
    <w:p w:rsidR="003E2D80" w:rsidRPr="00E674EA" w:rsidRDefault="003E2D80" w:rsidP="00E674EA">
      <w:pPr>
        <w:pStyle w:val="Antrat2"/>
        <w:rPr>
          <w:b/>
          <w:bCs/>
          <w:szCs w:val="28"/>
          <w:lang w:val="lt-LT"/>
        </w:rPr>
      </w:pPr>
      <w:r w:rsidRPr="0018673A">
        <w:rPr>
          <w:b/>
          <w:bCs/>
          <w:szCs w:val="28"/>
          <w:lang w:val="lt-LT"/>
        </w:rPr>
        <w:t xml:space="preserve">TRAKŲ </w:t>
      </w:r>
      <w:r>
        <w:rPr>
          <w:b/>
          <w:bCs/>
          <w:szCs w:val="28"/>
          <w:lang w:val="lt-LT"/>
        </w:rPr>
        <w:t xml:space="preserve">RAJONO SAVIVALDYBĖS TARYBA </w:t>
      </w:r>
    </w:p>
    <w:p w:rsidR="003E2D80" w:rsidRPr="0018673A" w:rsidRDefault="003E2D80" w:rsidP="00F977F2">
      <w:pPr>
        <w:rPr>
          <w:sz w:val="20"/>
          <w:szCs w:val="20"/>
          <w:lang w:val="lt-LT"/>
        </w:rPr>
      </w:pPr>
    </w:p>
    <w:p w:rsidR="003E2D80" w:rsidRPr="0018673A" w:rsidRDefault="003E2D80">
      <w:pPr>
        <w:jc w:val="center"/>
        <w:rPr>
          <w:b/>
          <w:bCs/>
          <w:sz w:val="28"/>
          <w:szCs w:val="28"/>
          <w:lang w:val="lt-LT"/>
        </w:rPr>
      </w:pPr>
      <w:r w:rsidRPr="0018673A">
        <w:rPr>
          <w:b/>
          <w:bCs/>
          <w:sz w:val="28"/>
          <w:szCs w:val="28"/>
          <w:lang w:val="lt-LT"/>
        </w:rPr>
        <w:t>SPRENDIMAS</w:t>
      </w:r>
    </w:p>
    <w:p w:rsidR="003E2D80" w:rsidRPr="0018673A" w:rsidRDefault="003E2D80" w:rsidP="00F977F2">
      <w:pPr>
        <w:pStyle w:val="Antrat3"/>
        <w:rPr>
          <w:szCs w:val="28"/>
          <w:lang w:val="lt-LT"/>
        </w:rPr>
      </w:pPr>
      <w:r w:rsidRPr="0018673A">
        <w:rPr>
          <w:szCs w:val="28"/>
          <w:lang w:val="lt-LT"/>
        </w:rPr>
        <w:t>DĖL SUSISIEKIMO KOMUNIKACIJŲ IR KITŲ INŽINERINIŲ STATINIŲ IŠPLĖTIMO IR (AR) ĮRENGIMO, KAI ŠIUOS DARBUS SAVO LĖŠOMIS ATLIEKA FIZINIAI IR JURIDINIAI ASMENYS, TVARKOS APRAŠO PATVIRTINIMO</w:t>
      </w:r>
    </w:p>
    <w:p w:rsidR="003E2D80" w:rsidRPr="0018673A" w:rsidRDefault="003E2D80" w:rsidP="00F977F2">
      <w:pPr>
        <w:rPr>
          <w:sz w:val="16"/>
          <w:szCs w:val="16"/>
          <w:lang w:val="lt-LT"/>
        </w:rPr>
      </w:pPr>
    </w:p>
    <w:p w:rsidR="003E2D80" w:rsidRPr="0018673A" w:rsidRDefault="003E2D80">
      <w:pPr>
        <w:rPr>
          <w:sz w:val="16"/>
          <w:szCs w:val="16"/>
          <w:lang w:val="lt-LT"/>
        </w:rPr>
      </w:pPr>
    </w:p>
    <w:p w:rsidR="003E2D80" w:rsidRPr="0018673A" w:rsidRDefault="003E2D80" w:rsidP="00E674EA">
      <w:pPr>
        <w:jc w:val="center"/>
        <w:rPr>
          <w:lang w:val="lt-LT"/>
        </w:rPr>
      </w:pPr>
      <w:r w:rsidRPr="0018673A">
        <w:rPr>
          <w:lang w:val="lt-LT"/>
        </w:rPr>
        <w:t xml:space="preserve">2017 m. spalio 5 </w:t>
      </w:r>
      <w:r>
        <w:rPr>
          <w:lang w:val="lt-LT"/>
        </w:rPr>
        <w:t>d. Nr. S1-206</w:t>
      </w:r>
    </w:p>
    <w:p w:rsidR="003E2D80" w:rsidRPr="0018673A" w:rsidRDefault="003E2D80">
      <w:pPr>
        <w:jc w:val="center"/>
        <w:rPr>
          <w:lang w:val="lt-LT"/>
        </w:rPr>
      </w:pPr>
      <w:r w:rsidRPr="0018673A">
        <w:rPr>
          <w:lang w:val="lt-LT"/>
        </w:rPr>
        <w:t>Trakai</w:t>
      </w:r>
    </w:p>
    <w:p w:rsidR="003E2D80" w:rsidRPr="0018673A" w:rsidRDefault="003E2D80" w:rsidP="000904A4">
      <w:pPr>
        <w:rPr>
          <w:sz w:val="20"/>
          <w:szCs w:val="20"/>
          <w:lang w:val="lt-LT"/>
        </w:rPr>
      </w:pPr>
    </w:p>
    <w:p w:rsidR="00984C46" w:rsidRPr="0018673A" w:rsidRDefault="00A44FD4" w:rsidP="007A07FD">
      <w:pPr>
        <w:pStyle w:val="Pagrindinistekstas"/>
        <w:spacing w:line="360" w:lineRule="auto"/>
        <w:ind w:firstLine="567"/>
        <w:rPr>
          <w:rFonts w:ascii="Times New Roman" w:hAnsi="Times New Roman"/>
          <w:lang w:val="lt-LT"/>
        </w:rPr>
      </w:pPr>
      <w:r w:rsidRPr="0018673A">
        <w:rPr>
          <w:rFonts w:ascii="Times New Roman" w:hAnsi="Times New Roman" w:cs="Times New Roman"/>
          <w:lang w:val="lt-LT"/>
        </w:rPr>
        <w:t xml:space="preserve">Vadovaudamasi Lietuvos Respublikos </w:t>
      </w:r>
      <w:r w:rsidR="007522BA" w:rsidRPr="0018673A">
        <w:rPr>
          <w:rFonts w:ascii="Times New Roman" w:hAnsi="Times New Roman" w:cs="Times New Roman"/>
          <w:lang w:val="lt-LT"/>
        </w:rPr>
        <w:t xml:space="preserve">vietos savivaldos įstatymo 16 straipsnio 2 dalies 26 punktu ir 18 straipsnio 1 dalimi, </w:t>
      </w:r>
      <w:r w:rsidRPr="0018673A">
        <w:rPr>
          <w:rFonts w:ascii="Times New Roman" w:hAnsi="Times New Roman" w:cs="Times New Roman"/>
          <w:lang w:val="lt-LT"/>
        </w:rPr>
        <w:t>Lietuvos Respubli</w:t>
      </w:r>
      <w:r w:rsidR="00C10A8C" w:rsidRPr="0018673A">
        <w:rPr>
          <w:rFonts w:ascii="Times New Roman" w:hAnsi="Times New Roman" w:cs="Times New Roman"/>
          <w:lang w:val="lt-LT"/>
        </w:rPr>
        <w:t>kos</w:t>
      </w:r>
      <w:r w:rsidR="007522BA" w:rsidRPr="0018673A">
        <w:rPr>
          <w:rFonts w:ascii="Times New Roman" w:hAnsi="Times New Roman" w:cs="Times New Roman"/>
          <w:lang w:val="lt-LT"/>
        </w:rPr>
        <w:t xml:space="preserve"> statybos įstatymo 3 straipsniu ir statybos techniniu reg</w:t>
      </w:r>
      <w:r w:rsidR="00984C46" w:rsidRPr="0018673A">
        <w:rPr>
          <w:rFonts w:ascii="Times New Roman" w:hAnsi="Times New Roman" w:cs="Times New Roman"/>
          <w:lang w:val="lt-LT"/>
        </w:rPr>
        <w:t xml:space="preserve">lamentu </w:t>
      </w:r>
      <w:r w:rsidR="007522BA" w:rsidRPr="0018673A">
        <w:rPr>
          <w:rFonts w:ascii="Times New Roman" w:hAnsi="Times New Roman" w:cs="Times New Roman"/>
          <w:lang w:val="lt-LT"/>
        </w:rPr>
        <w:t>STR 1.0</w:t>
      </w:r>
      <w:r w:rsidR="00984C46" w:rsidRPr="0018673A">
        <w:rPr>
          <w:rFonts w:ascii="Times New Roman" w:hAnsi="Times New Roman" w:cs="Times New Roman"/>
          <w:lang w:val="lt-LT"/>
        </w:rPr>
        <w:t>5</w:t>
      </w:r>
      <w:r w:rsidR="007522BA" w:rsidRPr="0018673A">
        <w:rPr>
          <w:rFonts w:ascii="Times New Roman" w:hAnsi="Times New Roman" w:cs="Times New Roman"/>
          <w:lang w:val="lt-LT"/>
        </w:rPr>
        <w:t>.01:</w:t>
      </w:r>
      <w:r w:rsidR="00984C46" w:rsidRPr="0018673A">
        <w:rPr>
          <w:rFonts w:ascii="Times New Roman" w:hAnsi="Times New Roman" w:cs="Times New Roman"/>
          <w:lang w:val="lt-LT"/>
        </w:rPr>
        <w:t>2017</w:t>
      </w:r>
      <w:r w:rsidR="00390B00" w:rsidRPr="0018673A">
        <w:rPr>
          <w:rFonts w:ascii="Times New Roman" w:hAnsi="Times New Roman" w:cs="Times New Roman"/>
          <w:lang w:val="lt-LT"/>
        </w:rPr>
        <w:t xml:space="preserve"> „</w:t>
      </w:r>
      <w:r w:rsidR="00984C46" w:rsidRPr="0018673A">
        <w:rPr>
          <w:rFonts w:ascii="Times New Roman" w:hAnsi="Times New Roman" w:cs="Times New Roman"/>
          <w:lang w:val="lt-LT"/>
        </w:rPr>
        <w:t>Statybą leidžiantys dokumentai. Statybos užbaigimas. Statybos sustabdymas. Savavališkos statybos padarinių šalinimas. Statybos pagal neteisėtai išduotą statybą leidžiantį dokumentą padarinių šalinimas“</w:t>
      </w:r>
      <w:r w:rsidRPr="0018673A">
        <w:rPr>
          <w:rFonts w:ascii="Times New Roman" w:hAnsi="Times New Roman" w:cs="Times New Roman"/>
          <w:lang w:val="lt-LT"/>
        </w:rPr>
        <w:t>,</w:t>
      </w:r>
      <w:r w:rsidR="00984C46" w:rsidRPr="0018673A">
        <w:rPr>
          <w:rFonts w:ascii="Times New Roman" w:hAnsi="Times New Roman" w:cs="Times New Roman"/>
          <w:lang w:val="lt-LT"/>
        </w:rPr>
        <w:t xml:space="preserve"> patvirtintu Lietuvos Respublikos aplinkos ministro 2016 m. gruodžio 12 d. įsakymu Nr. D1-878 ,,Dėl statybos techninio reglamento STR 1.05.01:2017 </w:t>
      </w:r>
      <w:r w:rsidR="00390B00" w:rsidRPr="0018673A">
        <w:rPr>
          <w:rFonts w:ascii="Times New Roman" w:hAnsi="Times New Roman" w:cs="Times New Roman"/>
          <w:lang w:val="lt-LT"/>
        </w:rPr>
        <w:t>„</w:t>
      </w:r>
      <w:r w:rsidR="00984C46" w:rsidRPr="0018673A">
        <w:rPr>
          <w:rFonts w:ascii="Times New Roman" w:hAnsi="Times New Roman" w:cs="Times New Roman"/>
          <w:lang w:val="lt-LT"/>
        </w:rPr>
        <w:t xml:space="preserve">Statybą leidžiantys dokumentai. Statybos užbaigimas. </w:t>
      </w:r>
      <w:r w:rsidR="00390B00" w:rsidRPr="0018673A">
        <w:rPr>
          <w:rFonts w:ascii="Times New Roman" w:hAnsi="Times New Roman" w:cs="Times New Roman"/>
          <w:lang w:val="lt-LT"/>
        </w:rPr>
        <w:t>Statybos sustabdymas.</w:t>
      </w:r>
      <w:r w:rsidR="00984C46" w:rsidRPr="0018673A">
        <w:rPr>
          <w:rFonts w:ascii="Times New Roman" w:hAnsi="Times New Roman" w:cs="Times New Roman"/>
          <w:lang w:val="lt-LT"/>
        </w:rPr>
        <w:t xml:space="preserve"> Savavališkos statybos padarinių šalinimas. </w:t>
      </w:r>
      <w:r w:rsidR="00390B00" w:rsidRPr="0018673A">
        <w:rPr>
          <w:rFonts w:ascii="Times New Roman" w:hAnsi="Times New Roman" w:cs="Times New Roman"/>
          <w:lang w:val="lt-LT"/>
        </w:rPr>
        <w:t>Statybos</w:t>
      </w:r>
      <w:r w:rsidR="00984C46" w:rsidRPr="0018673A">
        <w:rPr>
          <w:rFonts w:ascii="Times New Roman" w:hAnsi="Times New Roman" w:cs="Times New Roman"/>
          <w:lang w:val="lt-LT"/>
        </w:rPr>
        <w:t xml:space="preserve"> pagal neteisėtai išduotą statybą leidžiantį dokumentą padarinių šalinimas” patvirtinimo”</w:t>
      </w:r>
      <w:r w:rsidRPr="0018673A">
        <w:rPr>
          <w:rFonts w:ascii="Times New Roman" w:hAnsi="Times New Roman" w:cs="Times New Roman"/>
          <w:lang w:val="lt-LT"/>
        </w:rPr>
        <w:t>, Trakų rajono savivaldybės taryba</w:t>
      </w:r>
      <w:r w:rsidR="00D7739F" w:rsidRPr="0018673A">
        <w:rPr>
          <w:rFonts w:ascii="Times New Roman" w:hAnsi="Times New Roman" w:cs="Times New Roman"/>
          <w:lang w:val="lt-LT"/>
        </w:rPr>
        <w:t xml:space="preserve"> </w:t>
      </w:r>
      <w:r w:rsidR="00984C46" w:rsidRPr="0018673A">
        <w:rPr>
          <w:rFonts w:ascii="Times New Roman" w:hAnsi="Times New Roman" w:cs="Times New Roman"/>
          <w:lang w:val="lt-LT"/>
        </w:rPr>
        <w:t>n u s p r e n d ž i a pat</w:t>
      </w:r>
      <w:r w:rsidR="00B46175" w:rsidRPr="0018673A">
        <w:rPr>
          <w:rFonts w:ascii="Times New Roman" w:hAnsi="Times New Roman" w:cs="Times New Roman"/>
          <w:lang w:val="lt-LT"/>
        </w:rPr>
        <w:t>virtinti</w:t>
      </w:r>
      <w:r w:rsidRPr="0018673A">
        <w:rPr>
          <w:rFonts w:ascii="Times New Roman" w:hAnsi="Times New Roman" w:cs="Times New Roman"/>
          <w:lang w:val="lt-LT"/>
        </w:rPr>
        <w:t xml:space="preserve"> </w:t>
      </w:r>
      <w:r w:rsidR="00B46175" w:rsidRPr="0018673A">
        <w:rPr>
          <w:rFonts w:ascii="Times New Roman" w:hAnsi="Times New Roman" w:cs="Times New Roman"/>
          <w:lang w:val="lt-LT"/>
        </w:rPr>
        <w:t>S</w:t>
      </w:r>
      <w:r w:rsidR="00984C46" w:rsidRPr="0018673A">
        <w:rPr>
          <w:rFonts w:ascii="Times New Roman" w:hAnsi="Times New Roman" w:cs="Times New Roman"/>
          <w:lang w:val="lt-LT"/>
        </w:rPr>
        <w:t>usisiekimo komunikacijų ir kitų inžinerinių statinių išplėtimo ir (ar) įrengimo, kai šiuos darbus savo lėšomis atlieka fiziniai ir juridiniai asmenys, tvarkos aprašą (pridedama).</w:t>
      </w:r>
    </w:p>
    <w:p w:rsidR="00756232" w:rsidRPr="0018673A" w:rsidRDefault="007A07FD" w:rsidP="0009365D">
      <w:pPr>
        <w:pStyle w:val="Pagrindinistekstas"/>
        <w:tabs>
          <w:tab w:val="left" w:pos="1140"/>
          <w:tab w:val="left" w:pos="1405"/>
        </w:tabs>
        <w:spacing w:line="360" w:lineRule="auto"/>
        <w:ind w:firstLine="709"/>
        <w:rPr>
          <w:rFonts w:ascii="Times New Roman" w:hAnsi="Times New Roman"/>
          <w:lang w:val="lt-LT"/>
        </w:rPr>
      </w:pPr>
      <w:r w:rsidRPr="0018673A">
        <w:rPr>
          <w:rFonts w:ascii="Times New Roman" w:hAnsi="Times New Roman"/>
          <w:lang w:val="lt-LT"/>
        </w:rPr>
        <w:t>Šis sprendimas gali būti skundžiamas Lietuvos Respublikos administracinių bylų teisenos įstatymo nustatyta tvarka.</w:t>
      </w:r>
    </w:p>
    <w:p w:rsidR="00D42B76" w:rsidRPr="0018673A" w:rsidRDefault="00D42B76" w:rsidP="00D42B76">
      <w:pPr>
        <w:pStyle w:val="Pagrindinistekstas"/>
        <w:tabs>
          <w:tab w:val="left" w:pos="1140"/>
          <w:tab w:val="left" w:pos="1405"/>
        </w:tabs>
        <w:spacing w:line="360" w:lineRule="auto"/>
        <w:ind w:firstLine="709"/>
        <w:rPr>
          <w:rFonts w:ascii="Times New Roman" w:hAnsi="Times New Roman"/>
          <w:lang w:val="lt-LT"/>
        </w:rPr>
      </w:pPr>
    </w:p>
    <w:p w:rsidR="00984C46" w:rsidRDefault="003E2D80" w:rsidP="003E2D80">
      <w:pPr>
        <w:tabs>
          <w:tab w:val="right" w:pos="9638"/>
        </w:tabs>
        <w:ind w:right="-142"/>
        <w:rPr>
          <w:lang w:val="lt-LT"/>
        </w:rPr>
      </w:pPr>
      <w:r>
        <w:rPr>
          <w:lang w:val="lt-LT"/>
        </w:rPr>
        <w:t>Savivaldybės merė</w:t>
      </w:r>
      <w:r>
        <w:rPr>
          <w:lang w:val="lt-LT"/>
        </w:rPr>
        <w:tab/>
        <w:t>Edita Rudelienė</w:t>
      </w:r>
    </w:p>
    <w:p w:rsidR="003E2D80" w:rsidRDefault="003E2D80" w:rsidP="003E2D80">
      <w:pPr>
        <w:tabs>
          <w:tab w:val="right" w:pos="9638"/>
        </w:tabs>
        <w:ind w:right="-142"/>
        <w:jc w:val="center"/>
        <w:rPr>
          <w:lang w:val="lt-LT"/>
        </w:rPr>
      </w:pPr>
      <w:r>
        <w:rPr>
          <w:lang w:val="lt-LT"/>
        </w:rPr>
        <w:t>______________</w:t>
      </w:r>
    </w:p>
    <w:p w:rsidR="003E2D80" w:rsidRPr="0018673A" w:rsidRDefault="003E2D80" w:rsidP="003E2D80">
      <w:pPr>
        <w:tabs>
          <w:tab w:val="right" w:pos="9638"/>
        </w:tabs>
        <w:ind w:right="-142"/>
        <w:jc w:val="center"/>
        <w:rPr>
          <w:lang w:val="lt-LT"/>
        </w:rPr>
      </w:pPr>
    </w:p>
    <w:p w:rsidR="00984C46" w:rsidRPr="0018673A" w:rsidRDefault="00984C46" w:rsidP="002D5370">
      <w:pPr>
        <w:ind w:right="-142"/>
        <w:rPr>
          <w:lang w:val="lt-LT"/>
        </w:rPr>
      </w:pPr>
    </w:p>
    <w:p w:rsidR="007A07FD" w:rsidRPr="0018673A" w:rsidRDefault="007A07FD" w:rsidP="002D5370">
      <w:pPr>
        <w:ind w:right="-142"/>
        <w:rPr>
          <w:lang w:val="lt-LT"/>
        </w:rPr>
      </w:pPr>
    </w:p>
    <w:p w:rsidR="00390B00" w:rsidRDefault="00390B00" w:rsidP="002D5370">
      <w:pPr>
        <w:ind w:right="-142"/>
        <w:rPr>
          <w:lang w:val="lt-LT"/>
        </w:rPr>
      </w:pPr>
    </w:p>
    <w:p w:rsidR="00E674EA" w:rsidRPr="0018673A" w:rsidRDefault="00E674EA" w:rsidP="002D5370">
      <w:pPr>
        <w:ind w:right="-142"/>
        <w:rPr>
          <w:lang w:val="lt-LT"/>
        </w:rPr>
      </w:pPr>
    </w:p>
    <w:p w:rsidR="00984C46" w:rsidRPr="0018673A" w:rsidRDefault="00984C46" w:rsidP="002D5370">
      <w:pPr>
        <w:ind w:right="-142"/>
        <w:rPr>
          <w:lang w:val="lt-LT"/>
        </w:rPr>
      </w:pPr>
    </w:p>
    <w:p w:rsidR="00984C46" w:rsidRDefault="00984C46" w:rsidP="002D5370">
      <w:pPr>
        <w:ind w:right="-142"/>
        <w:rPr>
          <w:lang w:val="lt-LT"/>
        </w:rPr>
      </w:pPr>
    </w:p>
    <w:p w:rsidR="00E674EA" w:rsidRPr="0018673A" w:rsidRDefault="00E674EA" w:rsidP="002D5370">
      <w:pPr>
        <w:ind w:right="-142"/>
        <w:rPr>
          <w:lang w:val="lt-LT"/>
        </w:rPr>
      </w:pPr>
    </w:p>
    <w:p w:rsidR="00984C46" w:rsidRPr="0018673A" w:rsidRDefault="00984C46" w:rsidP="002D5370">
      <w:pPr>
        <w:ind w:right="-142"/>
        <w:rPr>
          <w:lang w:val="lt-LT"/>
        </w:rPr>
      </w:pPr>
    </w:p>
    <w:p w:rsidR="00984C46" w:rsidRPr="0018673A" w:rsidRDefault="00984C46" w:rsidP="002D5370">
      <w:pPr>
        <w:ind w:right="-142"/>
        <w:rPr>
          <w:lang w:val="lt-LT"/>
        </w:rPr>
      </w:pPr>
    </w:p>
    <w:p w:rsidR="007C1FF7" w:rsidRPr="0018673A" w:rsidRDefault="007C1FF7" w:rsidP="007C1FF7">
      <w:pPr>
        <w:rPr>
          <w:lang w:val="lt-LT"/>
        </w:rPr>
      </w:pPr>
      <w:r w:rsidRPr="0018673A">
        <w:rPr>
          <w:lang w:val="lt-LT"/>
        </w:rPr>
        <w:t>P</w:t>
      </w:r>
      <w:r w:rsidR="00DE7EB1" w:rsidRPr="0018673A">
        <w:rPr>
          <w:lang w:val="lt-LT"/>
        </w:rPr>
        <w:t>ovilas</w:t>
      </w:r>
      <w:r w:rsidRPr="0018673A">
        <w:rPr>
          <w:lang w:val="lt-LT"/>
        </w:rPr>
        <w:t xml:space="preserve"> Montvila, tel. (8 528) 58 311, faks. (8 528) 55 524, el. p. </w:t>
      </w:r>
      <w:hyperlink r:id="rId8" w:history="1">
        <w:r w:rsidR="00DE7EB1" w:rsidRPr="0018673A">
          <w:rPr>
            <w:lang w:val="lt-LT"/>
          </w:rPr>
          <w:t>povilas.montvila@trakai.lt</w:t>
        </w:r>
      </w:hyperlink>
    </w:p>
    <w:p w:rsidR="00DE7EB1" w:rsidRPr="0018673A" w:rsidRDefault="00DE7EB1" w:rsidP="007C1FF7">
      <w:pPr>
        <w:rPr>
          <w:lang w:val="lt-LT"/>
        </w:rPr>
      </w:pPr>
      <w:r w:rsidRPr="0018673A">
        <w:rPr>
          <w:lang w:val="lt-LT"/>
        </w:rPr>
        <w:lastRenderedPageBreak/>
        <w:t xml:space="preserve">Svetlana Žilionienė, tel. (8 528) 51 210, faks. (8 528) 55 524, el. p., </w:t>
      </w:r>
      <w:r w:rsidRPr="0018673A">
        <w:rPr>
          <w:iCs/>
          <w:lang w:val="lt-LT"/>
        </w:rPr>
        <w:t>svetlana</w:t>
      </w:r>
      <w:r w:rsidRPr="0018673A">
        <w:rPr>
          <w:lang w:val="lt-LT"/>
        </w:rPr>
        <w:t>.</w:t>
      </w:r>
      <w:r w:rsidRPr="0018673A">
        <w:rPr>
          <w:iCs/>
          <w:lang w:val="lt-LT"/>
        </w:rPr>
        <w:t>zilioniene</w:t>
      </w:r>
      <w:r w:rsidRPr="0018673A">
        <w:rPr>
          <w:lang w:val="lt-LT"/>
        </w:rPr>
        <w:t>@trakai.lt,</w:t>
      </w:r>
    </w:p>
    <w:p w:rsidR="002D5370" w:rsidRPr="0018673A" w:rsidRDefault="00DE7EB1" w:rsidP="002D5370">
      <w:pPr>
        <w:ind w:right="-142"/>
        <w:rPr>
          <w:lang w:val="lt-LT"/>
        </w:rPr>
      </w:pPr>
      <w:r w:rsidRPr="0018673A">
        <w:rPr>
          <w:lang w:val="lt-LT"/>
        </w:rPr>
        <w:t xml:space="preserve">Aidas Rakauskas, tel. (8 528) 58307, faks. (8 528) 55 524, el. p. </w:t>
      </w:r>
      <w:hyperlink r:id="rId9" w:history="1">
        <w:r w:rsidRPr="0018673A">
          <w:rPr>
            <w:lang w:val="lt-LT"/>
          </w:rPr>
          <w:t>aidas.rakauskas@trakai.lt</w:t>
        </w:r>
      </w:hyperlink>
    </w:p>
    <w:p w:rsidR="0018673A" w:rsidRPr="0018673A" w:rsidRDefault="0018673A" w:rsidP="00E674EA">
      <w:pPr>
        <w:ind w:left="5040"/>
        <w:jc w:val="both"/>
        <w:rPr>
          <w:lang w:val="lt-LT" w:eastAsia="lt-LT"/>
        </w:rPr>
      </w:pPr>
      <w:r w:rsidRPr="0018673A">
        <w:rPr>
          <w:lang w:val="lt-LT" w:eastAsia="lt-LT"/>
        </w:rPr>
        <w:t>PATVIRTINTA</w:t>
      </w:r>
    </w:p>
    <w:p w:rsidR="0018673A" w:rsidRPr="0018673A" w:rsidRDefault="0018673A" w:rsidP="00E674EA">
      <w:pPr>
        <w:ind w:left="5040"/>
        <w:jc w:val="both"/>
        <w:rPr>
          <w:lang w:val="lt-LT" w:eastAsia="lt-LT"/>
        </w:rPr>
      </w:pPr>
      <w:r w:rsidRPr="0018673A">
        <w:rPr>
          <w:lang w:val="lt-LT" w:eastAsia="lt-LT"/>
        </w:rPr>
        <w:t>Trakų rajono savivaldybės tarybos</w:t>
      </w:r>
    </w:p>
    <w:p w:rsidR="0018673A" w:rsidRPr="0018673A" w:rsidRDefault="0018673A" w:rsidP="00E674EA">
      <w:pPr>
        <w:ind w:left="5040"/>
        <w:jc w:val="both"/>
        <w:rPr>
          <w:lang w:val="lt-LT" w:eastAsia="lt-LT"/>
        </w:rPr>
      </w:pPr>
      <w:r w:rsidRPr="0018673A">
        <w:rPr>
          <w:lang w:val="lt-LT" w:eastAsia="lt-LT"/>
        </w:rPr>
        <w:t>2017 m. spalio 5 d. sprendimu Nr. S1-</w:t>
      </w:r>
      <w:r w:rsidR="00E674EA">
        <w:rPr>
          <w:lang w:val="lt-LT" w:eastAsia="lt-LT"/>
        </w:rPr>
        <w:t>206</w:t>
      </w:r>
    </w:p>
    <w:p w:rsidR="0018673A" w:rsidRPr="0018673A" w:rsidRDefault="0018673A" w:rsidP="0018673A">
      <w:pPr>
        <w:spacing w:line="276" w:lineRule="auto"/>
        <w:jc w:val="center"/>
        <w:rPr>
          <w:lang w:val="lt-LT" w:eastAsia="lt-LT"/>
        </w:rPr>
      </w:pPr>
    </w:p>
    <w:p w:rsidR="0018673A" w:rsidRPr="0018673A" w:rsidRDefault="0018673A" w:rsidP="0018673A">
      <w:pPr>
        <w:spacing w:line="276" w:lineRule="auto"/>
        <w:rPr>
          <w:lang w:val="lt-LT" w:eastAsia="lt-LT"/>
        </w:rPr>
      </w:pPr>
    </w:p>
    <w:p w:rsidR="0018673A" w:rsidRPr="0018673A" w:rsidRDefault="0018673A" w:rsidP="0018673A">
      <w:pPr>
        <w:spacing w:line="360" w:lineRule="auto"/>
        <w:jc w:val="center"/>
        <w:rPr>
          <w:b/>
          <w:lang w:val="lt-LT" w:eastAsia="lt-LT"/>
        </w:rPr>
      </w:pPr>
      <w:r w:rsidRPr="0018673A">
        <w:rPr>
          <w:b/>
          <w:lang w:val="lt-LT" w:eastAsia="lt-LT"/>
        </w:rPr>
        <w:t>SUSISIEKIMO KOMUNIKACIJŲ IR KITŲ INŽINERINIŲ STATINIŲ IŠPLĖTIMO IR (AR) ĮRENGIMO, KAI ŠIUOS DARBUS SAVO LĖŠOMIS ATLIEKA FIZINIAI IR JURIDINIAI ASMENYS, TVARKOS APRAŠAS</w:t>
      </w:r>
    </w:p>
    <w:p w:rsidR="0018673A" w:rsidRPr="0018673A" w:rsidRDefault="0018673A" w:rsidP="0018673A">
      <w:pPr>
        <w:spacing w:line="360" w:lineRule="auto"/>
        <w:jc w:val="center"/>
        <w:rPr>
          <w:b/>
          <w:lang w:val="lt-LT" w:eastAsia="lt-LT"/>
        </w:rPr>
      </w:pPr>
    </w:p>
    <w:p w:rsidR="0018673A" w:rsidRPr="0018673A" w:rsidRDefault="0018673A" w:rsidP="0018673A">
      <w:pPr>
        <w:numPr>
          <w:ilvl w:val="0"/>
          <w:numId w:val="17"/>
        </w:numPr>
        <w:spacing w:after="200" w:line="360" w:lineRule="auto"/>
        <w:ind w:left="0" w:firstLine="851"/>
        <w:jc w:val="both"/>
        <w:rPr>
          <w:lang w:val="lt-LT" w:eastAsia="lt-LT"/>
        </w:rPr>
      </w:pPr>
      <w:r w:rsidRPr="0018673A">
        <w:rPr>
          <w:lang w:val="lt-LT" w:eastAsia="lt-LT"/>
        </w:rPr>
        <w:t>Šis aprašas reglamentuoja valstybinėje ar Trakų rajono savivaldybės (toliau – Savivaldybė) žemėje esančių susisiekimo komunikacijų ir kitų inžinerinių statinių išplėtimo ir (ar) naujų įrengimo darbų (toliau – Įrengimo darbai), kai šiuos darbus fiziniai ir juridiniai asmenys atlieka savo lėšomis, organizavimo ir jų atlikimo, taip pat minėtų statinių perdavimo Savivaldybės nuosavybėn tvarką.</w:t>
      </w:r>
    </w:p>
    <w:p w:rsidR="0018673A" w:rsidRPr="0018673A" w:rsidRDefault="0018673A" w:rsidP="0018673A">
      <w:pPr>
        <w:numPr>
          <w:ilvl w:val="0"/>
          <w:numId w:val="17"/>
        </w:numPr>
        <w:spacing w:after="200" w:line="360" w:lineRule="auto"/>
        <w:ind w:left="0" w:firstLine="851"/>
        <w:jc w:val="both"/>
        <w:rPr>
          <w:lang w:val="lt-LT" w:eastAsia="lt-LT"/>
        </w:rPr>
      </w:pPr>
      <w:r w:rsidRPr="0018673A">
        <w:rPr>
          <w:lang w:val="lt-LT" w:eastAsia="lt-LT"/>
        </w:rPr>
        <w:t>Apraše vartojamos sąvokos atitinka Lietuvos Respublikos statybos įstatyme, statybos techniniuose reglamentuose ir kituose  teisės aktuose apibrėžtas sąvokas.</w:t>
      </w:r>
    </w:p>
    <w:p w:rsidR="0018673A" w:rsidRPr="0018673A" w:rsidRDefault="0018673A" w:rsidP="0018673A">
      <w:pPr>
        <w:numPr>
          <w:ilvl w:val="0"/>
          <w:numId w:val="17"/>
        </w:numPr>
        <w:spacing w:after="200" w:line="360" w:lineRule="auto"/>
        <w:ind w:left="0" w:firstLine="851"/>
        <w:jc w:val="both"/>
        <w:rPr>
          <w:lang w:val="lt-LT" w:eastAsia="lt-LT"/>
        </w:rPr>
      </w:pPr>
      <w:r w:rsidRPr="0018673A">
        <w:rPr>
          <w:lang w:val="lt-LT" w:eastAsia="lt-LT"/>
        </w:rPr>
        <w:t>Jei fizinis ar juridinis asmuo (toliau – Statytojas) ketina atlikti Įrengimo darbus, sudaroma statinių savininko (Savivaldybės) ir Statytojo sutartis (toliau – Sutartis). Sutartyje nurodoma Įrengimo darbų finansavimo ir naudojimo tvarka ir nuosavybės teisės užbaigus statybą. Sutartis privalo būti pridėta prie statinio projekto, pateikiamo su kitais dokumentais statybą leidžiantiems dokumentams gauti.</w:t>
      </w:r>
    </w:p>
    <w:p w:rsidR="0018673A" w:rsidRPr="0018673A" w:rsidRDefault="0018673A" w:rsidP="0018673A">
      <w:pPr>
        <w:numPr>
          <w:ilvl w:val="0"/>
          <w:numId w:val="17"/>
        </w:numPr>
        <w:spacing w:after="200" w:line="360" w:lineRule="auto"/>
        <w:ind w:left="0" w:firstLine="851"/>
        <w:jc w:val="both"/>
        <w:rPr>
          <w:lang w:val="lt-LT" w:eastAsia="lt-LT"/>
        </w:rPr>
      </w:pPr>
      <w:r w:rsidRPr="0018673A">
        <w:rPr>
          <w:lang w:val="lt-LT" w:eastAsia="lt-LT"/>
        </w:rPr>
        <w:t>Fiziniai ir juridiniai asmenys, norintys savo lėšomis atlikti Įrengimo darbus, pateikia Savivaldybei prašymą sudaryti sutartį. Prašyme turi būti nurodyta, kuo Įrengimo darbai prisidės prie rajono įvaizdžio gerinimo ir rajono gerovės kūrimo.</w:t>
      </w:r>
    </w:p>
    <w:p w:rsidR="0018673A" w:rsidRPr="0018673A" w:rsidRDefault="0018673A" w:rsidP="0018673A">
      <w:pPr>
        <w:numPr>
          <w:ilvl w:val="0"/>
          <w:numId w:val="17"/>
        </w:numPr>
        <w:spacing w:after="200" w:line="360" w:lineRule="auto"/>
        <w:ind w:left="0" w:firstLine="851"/>
        <w:jc w:val="both"/>
        <w:rPr>
          <w:lang w:val="lt-LT" w:eastAsia="lt-LT"/>
        </w:rPr>
      </w:pPr>
      <w:r w:rsidRPr="0018673A">
        <w:rPr>
          <w:lang w:val="lt-LT" w:eastAsia="lt-LT"/>
        </w:rPr>
        <w:t>Prie prašymo pateikiama:</w:t>
      </w:r>
    </w:p>
    <w:p w:rsidR="0018673A" w:rsidRPr="0018673A" w:rsidRDefault="0018673A" w:rsidP="0018673A">
      <w:pPr>
        <w:numPr>
          <w:ilvl w:val="1"/>
          <w:numId w:val="17"/>
        </w:numPr>
        <w:spacing w:after="200" w:line="360" w:lineRule="auto"/>
        <w:ind w:firstLine="851"/>
        <w:jc w:val="both"/>
        <w:rPr>
          <w:lang w:val="lt-LT" w:eastAsia="lt-LT"/>
        </w:rPr>
      </w:pPr>
      <w:r w:rsidRPr="0018673A">
        <w:rPr>
          <w:lang w:val="lt-LT" w:eastAsia="lt-LT"/>
        </w:rPr>
        <w:t>dokumentas, patvirtinantis daiktinių teisių į žemės sklypą, kuriame suprojektuotas statinys, dėl kurio yra būtina išplėsti esamus ar įrengti naujus statinius, įregistravimą (jei toks yra);</w:t>
      </w:r>
    </w:p>
    <w:p w:rsidR="0018673A" w:rsidRPr="0018673A" w:rsidRDefault="0018673A" w:rsidP="0018673A">
      <w:pPr>
        <w:numPr>
          <w:ilvl w:val="1"/>
          <w:numId w:val="17"/>
        </w:numPr>
        <w:spacing w:after="200" w:line="360" w:lineRule="auto"/>
        <w:ind w:firstLine="851"/>
        <w:jc w:val="both"/>
        <w:rPr>
          <w:lang w:val="lt-LT" w:eastAsia="lt-LT"/>
        </w:rPr>
      </w:pPr>
      <w:r w:rsidRPr="0018673A">
        <w:rPr>
          <w:lang w:val="lt-LT" w:eastAsia="lt-LT"/>
        </w:rPr>
        <w:t>statinio, dėl kurio yra būtina atlikti Įrengimo darbus, projektinė dokumentacija;</w:t>
      </w:r>
    </w:p>
    <w:p w:rsidR="0018673A" w:rsidRPr="0018673A" w:rsidRDefault="0018673A" w:rsidP="0018673A">
      <w:pPr>
        <w:numPr>
          <w:ilvl w:val="1"/>
          <w:numId w:val="17"/>
        </w:numPr>
        <w:spacing w:after="200" w:line="360" w:lineRule="auto"/>
        <w:ind w:firstLine="851"/>
        <w:jc w:val="both"/>
        <w:rPr>
          <w:lang w:val="lt-LT" w:eastAsia="lt-LT"/>
        </w:rPr>
      </w:pPr>
      <w:r w:rsidRPr="0018673A">
        <w:rPr>
          <w:lang w:val="lt-LT" w:eastAsia="lt-LT"/>
        </w:rPr>
        <w:lastRenderedPageBreak/>
        <w:t>ketinamų atlikti Įrengimo darbų aprašas (skaitmeniniu, redaguojamu formatu) ir schema;</w:t>
      </w:r>
    </w:p>
    <w:p w:rsidR="0018673A" w:rsidRPr="0018673A" w:rsidRDefault="0018673A" w:rsidP="0018673A">
      <w:pPr>
        <w:numPr>
          <w:ilvl w:val="1"/>
          <w:numId w:val="17"/>
        </w:numPr>
        <w:spacing w:after="200" w:line="360" w:lineRule="auto"/>
        <w:ind w:firstLine="851"/>
        <w:jc w:val="both"/>
        <w:rPr>
          <w:lang w:val="lt-LT" w:eastAsia="lt-LT"/>
        </w:rPr>
      </w:pPr>
      <w:r w:rsidRPr="0018673A">
        <w:rPr>
          <w:lang w:val="lt-LT" w:eastAsia="lt-LT"/>
        </w:rPr>
        <w:t>Nacionalinės žemės tarnybos prie Žemės ūkio ministerijos rašytinis sutikimas, jei Įrengimo darbai bus atliekami valstybinėje žemėj, kurioje nėra suformuoti žemės sklypai, išskyrus atvejus, kai pagal teisės aktus toks sutikimas neprivalomas. Jei Įrengimo darbai atliekami esamų gatvių, turinčių pavadinimą, raudonųjų linijų ribose, Nacionalinės žemės tarnybos sutikimas neprivalomas.</w:t>
      </w:r>
    </w:p>
    <w:p w:rsidR="0018673A" w:rsidRPr="0018673A" w:rsidRDefault="0018673A" w:rsidP="0018673A">
      <w:pPr>
        <w:numPr>
          <w:ilvl w:val="0"/>
          <w:numId w:val="17"/>
        </w:numPr>
        <w:spacing w:after="200" w:line="360" w:lineRule="auto"/>
        <w:ind w:left="0" w:firstLine="851"/>
        <w:jc w:val="both"/>
        <w:rPr>
          <w:lang w:val="lt-LT" w:eastAsia="lt-LT"/>
        </w:rPr>
      </w:pPr>
      <w:r w:rsidRPr="0018673A">
        <w:rPr>
          <w:lang w:val="lt-LT" w:eastAsia="lt-LT"/>
        </w:rPr>
        <w:t>Prašymą kartu su juo pateikta medžiaga išnagrinėja savivaldybės administracijos direktoriaus sudaryta darbo grupė ir, atsižvelgdama į eismo saugumą, įvertinus Įrengimo darbų naudą miesto įvaizdžiui, miestiečių gerovei, viešajam interesui ir kitas reikšmingas aplinkybes, rekomenduoja savivaldybės administracijos direktoriui sudaryti Sutartį. Jei prašymas netenkinamas, pareiškėjui pateikiamas motyvuotas atsisakymas sudaryti Sutartį.</w:t>
      </w:r>
    </w:p>
    <w:p w:rsidR="0018673A" w:rsidRPr="0018673A" w:rsidRDefault="0018673A" w:rsidP="0018673A">
      <w:pPr>
        <w:numPr>
          <w:ilvl w:val="0"/>
          <w:numId w:val="17"/>
        </w:numPr>
        <w:spacing w:after="200" w:line="360" w:lineRule="auto"/>
        <w:ind w:left="0" w:firstLine="851"/>
        <w:jc w:val="both"/>
        <w:rPr>
          <w:lang w:val="lt-LT" w:eastAsia="lt-LT"/>
        </w:rPr>
      </w:pPr>
      <w:r w:rsidRPr="0018673A">
        <w:rPr>
          <w:lang w:val="lt-LT" w:eastAsia="lt-LT"/>
        </w:rPr>
        <w:t>Sutartį parengia bei Sutarties kontrolę vykdo Trakų rajono savivaldybės administracijos Teisės, personalo administravimo ir viešųjų pirkimų skyrius kartu su Statybos, ūkio plėtros ir turto valdymo skyriumi.</w:t>
      </w:r>
    </w:p>
    <w:p w:rsidR="0018673A" w:rsidRPr="0018673A" w:rsidRDefault="0018673A" w:rsidP="0018673A">
      <w:pPr>
        <w:numPr>
          <w:ilvl w:val="0"/>
          <w:numId w:val="17"/>
        </w:numPr>
        <w:spacing w:after="200" w:line="360" w:lineRule="auto"/>
        <w:ind w:left="0" w:firstLine="851"/>
        <w:jc w:val="both"/>
        <w:rPr>
          <w:lang w:val="lt-LT" w:eastAsia="lt-LT"/>
        </w:rPr>
      </w:pPr>
      <w:r w:rsidRPr="0018673A">
        <w:rPr>
          <w:lang w:val="lt-LT" w:eastAsia="lt-LT"/>
        </w:rPr>
        <w:t>Sudarius Sutartį Statytojas Įrengimo darbus privalo atlikti vadovaudamasis Lietuvos Respublikos įstatymais, kitais teisės aktai ir laikydamasis Sutarties įsipareigojimų.</w:t>
      </w:r>
    </w:p>
    <w:p w:rsidR="0018673A" w:rsidRPr="0018673A" w:rsidRDefault="0018673A" w:rsidP="0018673A">
      <w:pPr>
        <w:numPr>
          <w:ilvl w:val="0"/>
          <w:numId w:val="17"/>
        </w:numPr>
        <w:spacing w:after="200" w:line="360" w:lineRule="auto"/>
        <w:ind w:left="0" w:firstLine="851"/>
        <w:jc w:val="both"/>
        <w:rPr>
          <w:lang w:val="lt-LT" w:eastAsia="lt-LT"/>
        </w:rPr>
      </w:pPr>
      <w:r w:rsidRPr="0018673A">
        <w:rPr>
          <w:lang w:val="lt-LT" w:eastAsia="lt-LT"/>
        </w:rPr>
        <w:t>Užbaigus Įrengimo darbus, Lietuvos Respublikos įstatymų ir kitų teisės aktų nustatyta tvarka pripažinus statinį tinkamu naudoti ir atlikus jo kadastrinius matavimus, Statytojas perduoda Savivaldybei Įrengimo darbų projektinę dokumentaciją, kadastrinius matavimus, statybos užbaigimo dokumentus ir kitą su statiniu susijusią dokumentaciją, reikalingą daikto teisinei registracijai atlikti ir toliau jam naudoti.</w:t>
      </w:r>
    </w:p>
    <w:p w:rsidR="0018673A" w:rsidRPr="0018673A" w:rsidRDefault="0018673A" w:rsidP="0018673A">
      <w:pPr>
        <w:numPr>
          <w:ilvl w:val="0"/>
          <w:numId w:val="17"/>
        </w:numPr>
        <w:spacing w:after="200" w:line="360" w:lineRule="auto"/>
        <w:ind w:left="0" w:firstLine="851"/>
        <w:jc w:val="both"/>
        <w:rPr>
          <w:lang w:val="lt-LT" w:eastAsia="lt-LT"/>
        </w:rPr>
      </w:pPr>
      <w:r w:rsidRPr="0018673A">
        <w:rPr>
          <w:lang w:val="lt-LT" w:eastAsia="lt-LT"/>
        </w:rPr>
        <w:t xml:space="preserve"> Įrengimo darbus priima</w:t>
      </w:r>
      <w:r w:rsidR="008E77E2">
        <w:rPr>
          <w:lang w:val="lt-LT" w:eastAsia="lt-LT"/>
        </w:rPr>
        <w:t>,</w:t>
      </w:r>
      <w:r w:rsidRPr="0018673A">
        <w:rPr>
          <w:lang w:val="lt-LT" w:eastAsia="lt-LT"/>
        </w:rPr>
        <w:t xml:space="preserve"> statinių teisinį registravimą Savivaldybės vardu organizuoja Trakų rajono savivaldybės administracijos Statybos, ūkio plėtros ir turto valdymo skyrius.</w:t>
      </w:r>
    </w:p>
    <w:p w:rsidR="00D313E8" w:rsidRPr="00E674EA" w:rsidRDefault="0018673A" w:rsidP="00E674EA">
      <w:pPr>
        <w:numPr>
          <w:ilvl w:val="0"/>
          <w:numId w:val="17"/>
        </w:numPr>
        <w:spacing w:after="200" w:line="360" w:lineRule="auto"/>
        <w:ind w:left="0" w:firstLine="851"/>
        <w:jc w:val="both"/>
        <w:rPr>
          <w:lang w:val="lt-LT" w:eastAsia="lt-LT"/>
        </w:rPr>
      </w:pPr>
      <w:r w:rsidRPr="0018673A">
        <w:rPr>
          <w:lang w:val="lt-LT" w:eastAsia="lt-LT"/>
        </w:rPr>
        <w:t>Fizinių ar juridinių asmenų lėšos, investuotos į Įrengimo darbus, nėra atlyginamos.</w:t>
      </w:r>
    </w:p>
    <w:sectPr w:rsidR="00D313E8" w:rsidRPr="00E674EA" w:rsidSect="00E674EA">
      <w:headerReference w:type="even" r:id="rId10"/>
      <w:pgSz w:w="11906" w:h="16838"/>
      <w:pgMar w:top="1134" w:right="851" w:bottom="1134" w:left="1701" w:header="709" w:footer="5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39E2" w:rsidRDefault="001939E2" w:rsidP="00E025E6">
      <w:r>
        <w:separator/>
      </w:r>
    </w:p>
  </w:endnote>
  <w:endnote w:type="continuationSeparator" w:id="0">
    <w:p w:rsidR="001939E2" w:rsidRDefault="001939E2" w:rsidP="00E02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39E2" w:rsidRDefault="001939E2" w:rsidP="00E025E6">
      <w:r>
        <w:separator/>
      </w:r>
    </w:p>
  </w:footnote>
  <w:footnote w:type="continuationSeparator" w:id="0">
    <w:p w:rsidR="001939E2" w:rsidRDefault="001939E2" w:rsidP="00E025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6FD7" w:rsidRDefault="009B6FD7" w:rsidP="004753D1">
    <w:pPr>
      <w:pStyle w:val="Antrats"/>
      <w:jc w:val="center"/>
      <w:rPr>
        <w:lang w:val="lt-LT"/>
      </w:rPr>
    </w:pPr>
  </w:p>
  <w:p w:rsidR="009B6FD7" w:rsidRPr="004753D1" w:rsidRDefault="009B6FD7" w:rsidP="004753D1">
    <w:pPr>
      <w:pStyle w:val="Antrats"/>
      <w:jc w:val="center"/>
      <w:rPr>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42E9E"/>
    <w:multiLevelType w:val="multilevel"/>
    <w:tmpl w:val="4AD68A48"/>
    <w:lvl w:ilvl="0">
      <w:start w:val="2"/>
      <w:numFmt w:val="decimal"/>
      <w:lvlText w:val="%1."/>
      <w:lvlJc w:val="left"/>
      <w:pPr>
        <w:ind w:left="360" w:hanging="360"/>
      </w:pPr>
      <w:rPr>
        <w:rFonts w:cs="Tahoma" w:hint="default"/>
      </w:rPr>
    </w:lvl>
    <w:lvl w:ilvl="1">
      <w:start w:val="1"/>
      <w:numFmt w:val="decimal"/>
      <w:lvlText w:val="%1.%2."/>
      <w:lvlJc w:val="left"/>
      <w:pPr>
        <w:ind w:left="1080" w:hanging="360"/>
      </w:pPr>
      <w:rPr>
        <w:rFonts w:cs="Tahoma" w:hint="default"/>
      </w:rPr>
    </w:lvl>
    <w:lvl w:ilvl="2">
      <w:start w:val="1"/>
      <w:numFmt w:val="decimal"/>
      <w:lvlText w:val="%1.%2.%3."/>
      <w:lvlJc w:val="left"/>
      <w:pPr>
        <w:ind w:left="2160" w:hanging="720"/>
      </w:pPr>
      <w:rPr>
        <w:rFonts w:cs="Tahoma" w:hint="default"/>
      </w:rPr>
    </w:lvl>
    <w:lvl w:ilvl="3">
      <w:start w:val="1"/>
      <w:numFmt w:val="decimal"/>
      <w:lvlText w:val="%1.%2.%3.%4."/>
      <w:lvlJc w:val="left"/>
      <w:pPr>
        <w:ind w:left="2880" w:hanging="720"/>
      </w:pPr>
      <w:rPr>
        <w:rFonts w:cs="Tahoma" w:hint="default"/>
      </w:rPr>
    </w:lvl>
    <w:lvl w:ilvl="4">
      <w:start w:val="1"/>
      <w:numFmt w:val="decimal"/>
      <w:lvlText w:val="%1.%2.%3.%4.%5."/>
      <w:lvlJc w:val="left"/>
      <w:pPr>
        <w:ind w:left="3960" w:hanging="1080"/>
      </w:pPr>
      <w:rPr>
        <w:rFonts w:cs="Tahoma" w:hint="default"/>
      </w:rPr>
    </w:lvl>
    <w:lvl w:ilvl="5">
      <w:start w:val="1"/>
      <w:numFmt w:val="decimal"/>
      <w:lvlText w:val="%1.%2.%3.%4.%5.%6."/>
      <w:lvlJc w:val="left"/>
      <w:pPr>
        <w:ind w:left="4680" w:hanging="1080"/>
      </w:pPr>
      <w:rPr>
        <w:rFonts w:cs="Tahoma" w:hint="default"/>
      </w:rPr>
    </w:lvl>
    <w:lvl w:ilvl="6">
      <w:start w:val="1"/>
      <w:numFmt w:val="decimal"/>
      <w:lvlText w:val="%1.%2.%3.%4.%5.%6.%7."/>
      <w:lvlJc w:val="left"/>
      <w:pPr>
        <w:ind w:left="5760" w:hanging="1440"/>
      </w:pPr>
      <w:rPr>
        <w:rFonts w:cs="Tahoma" w:hint="default"/>
      </w:rPr>
    </w:lvl>
    <w:lvl w:ilvl="7">
      <w:start w:val="1"/>
      <w:numFmt w:val="decimal"/>
      <w:lvlText w:val="%1.%2.%3.%4.%5.%6.%7.%8."/>
      <w:lvlJc w:val="left"/>
      <w:pPr>
        <w:ind w:left="6480" w:hanging="1440"/>
      </w:pPr>
      <w:rPr>
        <w:rFonts w:cs="Tahoma" w:hint="default"/>
      </w:rPr>
    </w:lvl>
    <w:lvl w:ilvl="8">
      <w:start w:val="1"/>
      <w:numFmt w:val="decimal"/>
      <w:lvlText w:val="%1.%2.%3.%4.%5.%6.%7.%8.%9."/>
      <w:lvlJc w:val="left"/>
      <w:pPr>
        <w:ind w:left="7560" w:hanging="1800"/>
      </w:pPr>
      <w:rPr>
        <w:rFonts w:cs="Tahoma" w:hint="default"/>
      </w:rPr>
    </w:lvl>
  </w:abstractNum>
  <w:abstractNum w:abstractNumId="1" w15:restartNumberingAfterBreak="0">
    <w:nsid w:val="1D370CF8"/>
    <w:multiLevelType w:val="multilevel"/>
    <w:tmpl w:val="68367DB6"/>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32DA07B3"/>
    <w:multiLevelType w:val="hybridMultilevel"/>
    <w:tmpl w:val="FECEDA8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0E01856"/>
    <w:multiLevelType w:val="multilevel"/>
    <w:tmpl w:val="AFC0E070"/>
    <w:lvl w:ilvl="0">
      <w:start w:val="2"/>
      <w:numFmt w:val="decimal"/>
      <w:lvlText w:val="%1."/>
      <w:lvlJc w:val="left"/>
      <w:pPr>
        <w:ind w:left="360" w:hanging="360"/>
      </w:pPr>
      <w:rPr>
        <w:rFonts w:cs="Tahoma" w:hint="default"/>
      </w:rPr>
    </w:lvl>
    <w:lvl w:ilvl="1">
      <w:start w:val="1"/>
      <w:numFmt w:val="decimal"/>
      <w:lvlText w:val="%1.%2."/>
      <w:lvlJc w:val="left"/>
      <w:pPr>
        <w:ind w:left="1140" w:hanging="360"/>
      </w:pPr>
      <w:rPr>
        <w:rFonts w:cs="Tahoma" w:hint="default"/>
      </w:rPr>
    </w:lvl>
    <w:lvl w:ilvl="2">
      <w:start w:val="1"/>
      <w:numFmt w:val="decimal"/>
      <w:lvlText w:val="%1.%2.%3."/>
      <w:lvlJc w:val="left"/>
      <w:pPr>
        <w:ind w:left="2280" w:hanging="720"/>
      </w:pPr>
      <w:rPr>
        <w:rFonts w:cs="Tahoma" w:hint="default"/>
      </w:rPr>
    </w:lvl>
    <w:lvl w:ilvl="3">
      <w:start w:val="1"/>
      <w:numFmt w:val="decimal"/>
      <w:lvlText w:val="%1.%2.%3.%4."/>
      <w:lvlJc w:val="left"/>
      <w:pPr>
        <w:ind w:left="3060" w:hanging="720"/>
      </w:pPr>
      <w:rPr>
        <w:rFonts w:cs="Tahoma" w:hint="default"/>
      </w:rPr>
    </w:lvl>
    <w:lvl w:ilvl="4">
      <w:start w:val="1"/>
      <w:numFmt w:val="decimal"/>
      <w:lvlText w:val="%1.%2.%3.%4.%5."/>
      <w:lvlJc w:val="left"/>
      <w:pPr>
        <w:ind w:left="4200" w:hanging="1080"/>
      </w:pPr>
      <w:rPr>
        <w:rFonts w:cs="Tahoma" w:hint="default"/>
      </w:rPr>
    </w:lvl>
    <w:lvl w:ilvl="5">
      <w:start w:val="1"/>
      <w:numFmt w:val="decimal"/>
      <w:lvlText w:val="%1.%2.%3.%4.%5.%6."/>
      <w:lvlJc w:val="left"/>
      <w:pPr>
        <w:ind w:left="4980" w:hanging="1080"/>
      </w:pPr>
      <w:rPr>
        <w:rFonts w:cs="Tahoma" w:hint="default"/>
      </w:rPr>
    </w:lvl>
    <w:lvl w:ilvl="6">
      <w:start w:val="1"/>
      <w:numFmt w:val="decimal"/>
      <w:lvlText w:val="%1.%2.%3.%4.%5.%6.%7."/>
      <w:lvlJc w:val="left"/>
      <w:pPr>
        <w:ind w:left="6120" w:hanging="1440"/>
      </w:pPr>
      <w:rPr>
        <w:rFonts w:cs="Tahoma" w:hint="default"/>
      </w:rPr>
    </w:lvl>
    <w:lvl w:ilvl="7">
      <w:start w:val="1"/>
      <w:numFmt w:val="decimal"/>
      <w:lvlText w:val="%1.%2.%3.%4.%5.%6.%7.%8."/>
      <w:lvlJc w:val="left"/>
      <w:pPr>
        <w:ind w:left="6900" w:hanging="1440"/>
      </w:pPr>
      <w:rPr>
        <w:rFonts w:cs="Tahoma" w:hint="default"/>
      </w:rPr>
    </w:lvl>
    <w:lvl w:ilvl="8">
      <w:start w:val="1"/>
      <w:numFmt w:val="decimal"/>
      <w:lvlText w:val="%1.%2.%3.%4.%5.%6.%7.%8.%9."/>
      <w:lvlJc w:val="left"/>
      <w:pPr>
        <w:ind w:left="8040" w:hanging="1800"/>
      </w:pPr>
      <w:rPr>
        <w:rFonts w:cs="Tahoma" w:hint="default"/>
      </w:rPr>
    </w:lvl>
  </w:abstractNum>
  <w:abstractNum w:abstractNumId="4" w15:restartNumberingAfterBreak="0">
    <w:nsid w:val="41801D1D"/>
    <w:multiLevelType w:val="hybridMultilevel"/>
    <w:tmpl w:val="0DB4388A"/>
    <w:lvl w:ilvl="0" w:tplc="9880D416">
      <w:start w:val="1"/>
      <w:numFmt w:val="decimal"/>
      <w:lvlText w:val="%1."/>
      <w:lvlJc w:val="left"/>
      <w:pPr>
        <w:tabs>
          <w:tab w:val="num" w:pos="1320"/>
        </w:tabs>
        <w:ind w:left="1320" w:hanging="360"/>
      </w:pPr>
      <w:rPr>
        <w:rFonts w:hint="default"/>
      </w:r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5" w15:restartNumberingAfterBreak="0">
    <w:nsid w:val="47524577"/>
    <w:multiLevelType w:val="multilevel"/>
    <w:tmpl w:val="0750002C"/>
    <w:lvl w:ilvl="0">
      <w:start w:val="1"/>
      <w:numFmt w:val="decimal"/>
      <w:lvlText w:val="%1."/>
      <w:lvlJc w:val="left"/>
      <w:pPr>
        <w:ind w:left="1211" w:hanging="360"/>
      </w:pPr>
      <w:rPr>
        <w:rFonts w:hint="default"/>
      </w:rPr>
    </w:lvl>
    <w:lvl w:ilvl="1">
      <w:start w:val="1"/>
      <w:numFmt w:val="decimal"/>
      <w:isLgl/>
      <w:lvlText w:val="%1.%2."/>
      <w:lvlJc w:val="left"/>
      <w:pPr>
        <w:ind w:left="1361" w:hanging="51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6" w15:restartNumberingAfterBreak="0">
    <w:nsid w:val="4A5A20F4"/>
    <w:multiLevelType w:val="multilevel"/>
    <w:tmpl w:val="DB26CF00"/>
    <w:lvl w:ilvl="0">
      <w:start w:val="4"/>
      <w:numFmt w:val="decimal"/>
      <w:lvlText w:val="%1."/>
      <w:lvlJc w:val="left"/>
      <w:pPr>
        <w:tabs>
          <w:tab w:val="num" w:pos="420"/>
        </w:tabs>
        <w:ind w:left="420" w:hanging="420"/>
      </w:pPr>
      <w:rPr>
        <w:rFonts w:hint="default"/>
      </w:rPr>
    </w:lvl>
    <w:lvl w:ilvl="1">
      <w:start w:val="2"/>
      <w:numFmt w:val="decimal"/>
      <w:lvlText w:val="%1.%2."/>
      <w:lvlJc w:val="left"/>
      <w:pPr>
        <w:tabs>
          <w:tab w:val="num" w:pos="1995"/>
        </w:tabs>
        <w:ind w:left="1995" w:hanging="720"/>
      </w:pPr>
      <w:rPr>
        <w:rFonts w:hint="default"/>
      </w:rPr>
    </w:lvl>
    <w:lvl w:ilvl="2">
      <w:start w:val="1"/>
      <w:numFmt w:val="decimal"/>
      <w:lvlText w:val="%1.%2.%3."/>
      <w:lvlJc w:val="left"/>
      <w:pPr>
        <w:tabs>
          <w:tab w:val="num" w:pos="3630"/>
        </w:tabs>
        <w:ind w:left="3630" w:hanging="1080"/>
      </w:pPr>
      <w:rPr>
        <w:rFonts w:hint="default"/>
      </w:rPr>
    </w:lvl>
    <w:lvl w:ilvl="3">
      <w:start w:val="1"/>
      <w:numFmt w:val="decimal"/>
      <w:lvlText w:val="%1.%2.%3.%4."/>
      <w:lvlJc w:val="left"/>
      <w:pPr>
        <w:tabs>
          <w:tab w:val="num" w:pos="4905"/>
        </w:tabs>
        <w:ind w:left="4905" w:hanging="1080"/>
      </w:pPr>
      <w:rPr>
        <w:rFonts w:hint="default"/>
      </w:rPr>
    </w:lvl>
    <w:lvl w:ilvl="4">
      <w:start w:val="1"/>
      <w:numFmt w:val="decimal"/>
      <w:lvlText w:val="%1.%2.%3.%4.%5."/>
      <w:lvlJc w:val="left"/>
      <w:pPr>
        <w:tabs>
          <w:tab w:val="num" w:pos="6540"/>
        </w:tabs>
        <w:ind w:left="6540" w:hanging="1440"/>
      </w:pPr>
      <w:rPr>
        <w:rFonts w:hint="default"/>
      </w:rPr>
    </w:lvl>
    <w:lvl w:ilvl="5">
      <w:start w:val="1"/>
      <w:numFmt w:val="decimal"/>
      <w:lvlText w:val="%1.%2.%3.%4.%5.%6."/>
      <w:lvlJc w:val="left"/>
      <w:pPr>
        <w:tabs>
          <w:tab w:val="num" w:pos="8175"/>
        </w:tabs>
        <w:ind w:left="8175" w:hanging="1800"/>
      </w:pPr>
      <w:rPr>
        <w:rFonts w:hint="default"/>
      </w:rPr>
    </w:lvl>
    <w:lvl w:ilvl="6">
      <w:start w:val="1"/>
      <w:numFmt w:val="decimal"/>
      <w:lvlText w:val="%1.%2.%3.%4.%5.%6.%7."/>
      <w:lvlJc w:val="left"/>
      <w:pPr>
        <w:tabs>
          <w:tab w:val="num" w:pos="9450"/>
        </w:tabs>
        <w:ind w:left="9450" w:hanging="1800"/>
      </w:pPr>
      <w:rPr>
        <w:rFonts w:hint="default"/>
      </w:rPr>
    </w:lvl>
    <w:lvl w:ilvl="7">
      <w:start w:val="1"/>
      <w:numFmt w:val="decimal"/>
      <w:lvlText w:val="%1.%2.%3.%4.%5.%6.%7.%8."/>
      <w:lvlJc w:val="left"/>
      <w:pPr>
        <w:tabs>
          <w:tab w:val="num" w:pos="11085"/>
        </w:tabs>
        <w:ind w:left="11085" w:hanging="2160"/>
      </w:pPr>
      <w:rPr>
        <w:rFonts w:hint="default"/>
      </w:rPr>
    </w:lvl>
    <w:lvl w:ilvl="8">
      <w:start w:val="1"/>
      <w:numFmt w:val="decimal"/>
      <w:lvlText w:val="%1.%2.%3.%4.%5.%6.%7.%8.%9."/>
      <w:lvlJc w:val="left"/>
      <w:pPr>
        <w:tabs>
          <w:tab w:val="num" w:pos="12720"/>
        </w:tabs>
        <w:ind w:left="12720" w:hanging="2520"/>
      </w:pPr>
      <w:rPr>
        <w:rFonts w:hint="default"/>
      </w:rPr>
    </w:lvl>
  </w:abstractNum>
  <w:abstractNum w:abstractNumId="7" w15:restartNumberingAfterBreak="0">
    <w:nsid w:val="4B2E76D5"/>
    <w:multiLevelType w:val="hybridMultilevel"/>
    <w:tmpl w:val="E32A5662"/>
    <w:lvl w:ilvl="0" w:tplc="62527E1E">
      <w:start w:val="1"/>
      <w:numFmt w:val="decimal"/>
      <w:lvlText w:val="%1."/>
      <w:lvlJc w:val="left"/>
      <w:pPr>
        <w:ind w:left="786" w:hanging="360"/>
      </w:pPr>
      <w:rPr>
        <w:rFonts w:hint="default"/>
        <w:color w:val="auto"/>
      </w:rPr>
    </w:lvl>
    <w:lvl w:ilvl="1" w:tplc="04270019" w:tentative="1">
      <w:start w:val="1"/>
      <w:numFmt w:val="lowerLetter"/>
      <w:lvlText w:val="%2."/>
      <w:lvlJc w:val="left"/>
      <w:pPr>
        <w:ind w:left="1305" w:hanging="360"/>
      </w:pPr>
    </w:lvl>
    <w:lvl w:ilvl="2" w:tplc="0427001B" w:tentative="1">
      <w:start w:val="1"/>
      <w:numFmt w:val="lowerRoman"/>
      <w:lvlText w:val="%3."/>
      <w:lvlJc w:val="right"/>
      <w:pPr>
        <w:ind w:left="2025" w:hanging="180"/>
      </w:pPr>
    </w:lvl>
    <w:lvl w:ilvl="3" w:tplc="0427000F" w:tentative="1">
      <w:start w:val="1"/>
      <w:numFmt w:val="decimal"/>
      <w:lvlText w:val="%4."/>
      <w:lvlJc w:val="left"/>
      <w:pPr>
        <w:ind w:left="2745" w:hanging="360"/>
      </w:pPr>
    </w:lvl>
    <w:lvl w:ilvl="4" w:tplc="04270019" w:tentative="1">
      <w:start w:val="1"/>
      <w:numFmt w:val="lowerLetter"/>
      <w:lvlText w:val="%5."/>
      <w:lvlJc w:val="left"/>
      <w:pPr>
        <w:ind w:left="3465" w:hanging="360"/>
      </w:pPr>
    </w:lvl>
    <w:lvl w:ilvl="5" w:tplc="0427001B" w:tentative="1">
      <w:start w:val="1"/>
      <w:numFmt w:val="lowerRoman"/>
      <w:lvlText w:val="%6."/>
      <w:lvlJc w:val="right"/>
      <w:pPr>
        <w:ind w:left="4185" w:hanging="180"/>
      </w:pPr>
    </w:lvl>
    <w:lvl w:ilvl="6" w:tplc="0427000F" w:tentative="1">
      <w:start w:val="1"/>
      <w:numFmt w:val="decimal"/>
      <w:lvlText w:val="%7."/>
      <w:lvlJc w:val="left"/>
      <w:pPr>
        <w:ind w:left="4905" w:hanging="360"/>
      </w:pPr>
    </w:lvl>
    <w:lvl w:ilvl="7" w:tplc="04270019" w:tentative="1">
      <w:start w:val="1"/>
      <w:numFmt w:val="lowerLetter"/>
      <w:lvlText w:val="%8."/>
      <w:lvlJc w:val="left"/>
      <w:pPr>
        <w:ind w:left="5625" w:hanging="360"/>
      </w:pPr>
    </w:lvl>
    <w:lvl w:ilvl="8" w:tplc="0427001B" w:tentative="1">
      <w:start w:val="1"/>
      <w:numFmt w:val="lowerRoman"/>
      <w:lvlText w:val="%9."/>
      <w:lvlJc w:val="right"/>
      <w:pPr>
        <w:ind w:left="6345" w:hanging="180"/>
      </w:pPr>
    </w:lvl>
  </w:abstractNum>
  <w:abstractNum w:abstractNumId="8" w15:restartNumberingAfterBreak="0">
    <w:nsid w:val="4E542890"/>
    <w:multiLevelType w:val="hybridMultilevel"/>
    <w:tmpl w:val="1E34142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4934138"/>
    <w:multiLevelType w:val="hybridMultilevel"/>
    <w:tmpl w:val="A49093E0"/>
    <w:lvl w:ilvl="0" w:tplc="8BBE86A2">
      <w:start w:val="1"/>
      <w:numFmt w:val="decimal"/>
      <w:lvlText w:val="%1."/>
      <w:lvlJc w:val="left"/>
      <w:pPr>
        <w:tabs>
          <w:tab w:val="num" w:pos="1635"/>
        </w:tabs>
        <w:ind w:left="1635" w:hanging="360"/>
      </w:pPr>
      <w:rPr>
        <w:rFonts w:hint="default"/>
      </w:rPr>
    </w:lvl>
    <w:lvl w:ilvl="1" w:tplc="99664A0A">
      <w:numFmt w:val="none"/>
      <w:lvlText w:val=""/>
      <w:lvlJc w:val="left"/>
      <w:pPr>
        <w:tabs>
          <w:tab w:val="num" w:pos="360"/>
        </w:tabs>
      </w:pPr>
    </w:lvl>
    <w:lvl w:ilvl="2" w:tplc="BE766B9C">
      <w:numFmt w:val="none"/>
      <w:lvlText w:val=""/>
      <w:lvlJc w:val="left"/>
      <w:pPr>
        <w:tabs>
          <w:tab w:val="num" w:pos="360"/>
        </w:tabs>
      </w:pPr>
    </w:lvl>
    <w:lvl w:ilvl="3" w:tplc="D29C39CE">
      <w:numFmt w:val="none"/>
      <w:lvlText w:val=""/>
      <w:lvlJc w:val="left"/>
      <w:pPr>
        <w:tabs>
          <w:tab w:val="num" w:pos="360"/>
        </w:tabs>
      </w:pPr>
    </w:lvl>
    <w:lvl w:ilvl="4" w:tplc="F88CCEF4">
      <w:numFmt w:val="none"/>
      <w:lvlText w:val=""/>
      <w:lvlJc w:val="left"/>
      <w:pPr>
        <w:tabs>
          <w:tab w:val="num" w:pos="360"/>
        </w:tabs>
      </w:pPr>
    </w:lvl>
    <w:lvl w:ilvl="5" w:tplc="EE18C07C">
      <w:numFmt w:val="none"/>
      <w:lvlText w:val=""/>
      <w:lvlJc w:val="left"/>
      <w:pPr>
        <w:tabs>
          <w:tab w:val="num" w:pos="360"/>
        </w:tabs>
      </w:pPr>
    </w:lvl>
    <w:lvl w:ilvl="6" w:tplc="016CD930">
      <w:numFmt w:val="none"/>
      <w:lvlText w:val=""/>
      <w:lvlJc w:val="left"/>
      <w:pPr>
        <w:tabs>
          <w:tab w:val="num" w:pos="360"/>
        </w:tabs>
      </w:pPr>
    </w:lvl>
    <w:lvl w:ilvl="7" w:tplc="9CDC4FC2">
      <w:numFmt w:val="none"/>
      <w:lvlText w:val=""/>
      <w:lvlJc w:val="left"/>
      <w:pPr>
        <w:tabs>
          <w:tab w:val="num" w:pos="360"/>
        </w:tabs>
      </w:pPr>
    </w:lvl>
    <w:lvl w:ilvl="8" w:tplc="457C3846">
      <w:numFmt w:val="none"/>
      <w:lvlText w:val=""/>
      <w:lvlJc w:val="left"/>
      <w:pPr>
        <w:tabs>
          <w:tab w:val="num" w:pos="360"/>
        </w:tabs>
      </w:pPr>
    </w:lvl>
  </w:abstractNum>
  <w:abstractNum w:abstractNumId="10" w15:restartNumberingAfterBreak="0">
    <w:nsid w:val="59514761"/>
    <w:multiLevelType w:val="multilevel"/>
    <w:tmpl w:val="4DA8A5F2"/>
    <w:lvl w:ilvl="0">
      <w:start w:val="2"/>
      <w:numFmt w:val="decimal"/>
      <w:lvlText w:val="%1."/>
      <w:lvlJc w:val="left"/>
      <w:pPr>
        <w:ind w:left="360" w:hanging="360"/>
      </w:pPr>
      <w:rPr>
        <w:rFonts w:cs="Tahoma" w:hint="default"/>
      </w:rPr>
    </w:lvl>
    <w:lvl w:ilvl="1">
      <w:start w:val="1"/>
      <w:numFmt w:val="decimal"/>
      <w:lvlText w:val="%1.%2."/>
      <w:lvlJc w:val="left"/>
      <w:pPr>
        <w:ind w:left="927" w:hanging="360"/>
      </w:pPr>
      <w:rPr>
        <w:rFonts w:cs="Tahoma" w:hint="default"/>
      </w:rPr>
    </w:lvl>
    <w:lvl w:ilvl="2">
      <w:start w:val="1"/>
      <w:numFmt w:val="decimal"/>
      <w:lvlText w:val="%1.%2.%3."/>
      <w:lvlJc w:val="left"/>
      <w:pPr>
        <w:ind w:left="1854" w:hanging="720"/>
      </w:pPr>
      <w:rPr>
        <w:rFonts w:cs="Tahoma" w:hint="default"/>
      </w:rPr>
    </w:lvl>
    <w:lvl w:ilvl="3">
      <w:start w:val="1"/>
      <w:numFmt w:val="decimal"/>
      <w:lvlText w:val="%1.%2.%3.%4."/>
      <w:lvlJc w:val="left"/>
      <w:pPr>
        <w:ind w:left="2421" w:hanging="720"/>
      </w:pPr>
      <w:rPr>
        <w:rFonts w:cs="Tahoma" w:hint="default"/>
      </w:rPr>
    </w:lvl>
    <w:lvl w:ilvl="4">
      <w:start w:val="1"/>
      <w:numFmt w:val="decimal"/>
      <w:lvlText w:val="%1.%2.%3.%4.%5."/>
      <w:lvlJc w:val="left"/>
      <w:pPr>
        <w:ind w:left="3348" w:hanging="1080"/>
      </w:pPr>
      <w:rPr>
        <w:rFonts w:cs="Tahoma" w:hint="default"/>
      </w:rPr>
    </w:lvl>
    <w:lvl w:ilvl="5">
      <w:start w:val="1"/>
      <w:numFmt w:val="decimal"/>
      <w:lvlText w:val="%1.%2.%3.%4.%5.%6."/>
      <w:lvlJc w:val="left"/>
      <w:pPr>
        <w:ind w:left="3915" w:hanging="1080"/>
      </w:pPr>
      <w:rPr>
        <w:rFonts w:cs="Tahoma" w:hint="default"/>
      </w:rPr>
    </w:lvl>
    <w:lvl w:ilvl="6">
      <w:start w:val="1"/>
      <w:numFmt w:val="decimal"/>
      <w:lvlText w:val="%1.%2.%3.%4.%5.%6.%7."/>
      <w:lvlJc w:val="left"/>
      <w:pPr>
        <w:ind w:left="4842" w:hanging="1440"/>
      </w:pPr>
      <w:rPr>
        <w:rFonts w:cs="Tahoma" w:hint="default"/>
      </w:rPr>
    </w:lvl>
    <w:lvl w:ilvl="7">
      <w:start w:val="1"/>
      <w:numFmt w:val="decimal"/>
      <w:lvlText w:val="%1.%2.%3.%4.%5.%6.%7.%8."/>
      <w:lvlJc w:val="left"/>
      <w:pPr>
        <w:ind w:left="5409" w:hanging="1440"/>
      </w:pPr>
      <w:rPr>
        <w:rFonts w:cs="Tahoma" w:hint="default"/>
      </w:rPr>
    </w:lvl>
    <w:lvl w:ilvl="8">
      <w:start w:val="1"/>
      <w:numFmt w:val="decimal"/>
      <w:lvlText w:val="%1.%2.%3.%4.%5.%6.%7.%8.%9."/>
      <w:lvlJc w:val="left"/>
      <w:pPr>
        <w:ind w:left="6336" w:hanging="1800"/>
      </w:pPr>
      <w:rPr>
        <w:rFonts w:cs="Tahoma" w:hint="default"/>
      </w:rPr>
    </w:lvl>
  </w:abstractNum>
  <w:abstractNum w:abstractNumId="11" w15:restartNumberingAfterBreak="0">
    <w:nsid w:val="632E3210"/>
    <w:multiLevelType w:val="hybridMultilevel"/>
    <w:tmpl w:val="A514878E"/>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683E6A8B"/>
    <w:multiLevelType w:val="multilevel"/>
    <w:tmpl w:val="44CE255E"/>
    <w:lvl w:ilvl="0">
      <w:start w:val="4"/>
      <w:numFmt w:val="decimal"/>
      <w:lvlText w:val="%1."/>
      <w:lvlJc w:val="left"/>
      <w:pPr>
        <w:tabs>
          <w:tab w:val="num" w:pos="420"/>
        </w:tabs>
        <w:ind w:left="420" w:hanging="420"/>
      </w:pPr>
      <w:rPr>
        <w:rFonts w:hint="default"/>
      </w:rPr>
    </w:lvl>
    <w:lvl w:ilvl="1">
      <w:start w:val="2"/>
      <w:numFmt w:val="decimal"/>
      <w:lvlText w:val="%1.%2."/>
      <w:lvlJc w:val="left"/>
      <w:pPr>
        <w:tabs>
          <w:tab w:val="num" w:pos="1995"/>
        </w:tabs>
        <w:ind w:left="1995" w:hanging="720"/>
      </w:pPr>
      <w:rPr>
        <w:rFonts w:hint="default"/>
      </w:rPr>
    </w:lvl>
    <w:lvl w:ilvl="2">
      <w:start w:val="1"/>
      <w:numFmt w:val="decimal"/>
      <w:lvlText w:val="%1.%2.%3."/>
      <w:lvlJc w:val="left"/>
      <w:pPr>
        <w:tabs>
          <w:tab w:val="num" w:pos="3630"/>
        </w:tabs>
        <w:ind w:left="3630" w:hanging="1080"/>
      </w:pPr>
      <w:rPr>
        <w:rFonts w:hint="default"/>
      </w:rPr>
    </w:lvl>
    <w:lvl w:ilvl="3">
      <w:start w:val="1"/>
      <w:numFmt w:val="decimal"/>
      <w:lvlText w:val="%1.%2.%3.%4."/>
      <w:lvlJc w:val="left"/>
      <w:pPr>
        <w:tabs>
          <w:tab w:val="num" w:pos="4905"/>
        </w:tabs>
        <w:ind w:left="4905" w:hanging="1080"/>
      </w:pPr>
      <w:rPr>
        <w:rFonts w:hint="default"/>
      </w:rPr>
    </w:lvl>
    <w:lvl w:ilvl="4">
      <w:start w:val="1"/>
      <w:numFmt w:val="decimal"/>
      <w:lvlText w:val="%1.%2.%3.%4.%5."/>
      <w:lvlJc w:val="left"/>
      <w:pPr>
        <w:tabs>
          <w:tab w:val="num" w:pos="6540"/>
        </w:tabs>
        <w:ind w:left="6540" w:hanging="1440"/>
      </w:pPr>
      <w:rPr>
        <w:rFonts w:hint="default"/>
      </w:rPr>
    </w:lvl>
    <w:lvl w:ilvl="5">
      <w:start w:val="1"/>
      <w:numFmt w:val="decimal"/>
      <w:lvlText w:val="%1.%2.%3.%4.%5.%6."/>
      <w:lvlJc w:val="left"/>
      <w:pPr>
        <w:tabs>
          <w:tab w:val="num" w:pos="8175"/>
        </w:tabs>
        <w:ind w:left="8175" w:hanging="1800"/>
      </w:pPr>
      <w:rPr>
        <w:rFonts w:hint="default"/>
      </w:rPr>
    </w:lvl>
    <w:lvl w:ilvl="6">
      <w:start w:val="1"/>
      <w:numFmt w:val="decimal"/>
      <w:lvlText w:val="%1.%2.%3.%4.%5.%6.%7."/>
      <w:lvlJc w:val="left"/>
      <w:pPr>
        <w:tabs>
          <w:tab w:val="num" w:pos="9450"/>
        </w:tabs>
        <w:ind w:left="9450" w:hanging="1800"/>
      </w:pPr>
      <w:rPr>
        <w:rFonts w:hint="default"/>
      </w:rPr>
    </w:lvl>
    <w:lvl w:ilvl="7">
      <w:start w:val="1"/>
      <w:numFmt w:val="decimal"/>
      <w:lvlText w:val="%1.%2.%3.%4.%5.%6.%7.%8."/>
      <w:lvlJc w:val="left"/>
      <w:pPr>
        <w:tabs>
          <w:tab w:val="num" w:pos="11085"/>
        </w:tabs>
        <w:ind w:left="11085" w:hanging="2160"/>
      </w:pPr>
      <w:rPr>
        <w:rFonts w:hint="default"/>
      </w:rPr>
    </w:lvl>
    <w:lvl w:ilvl="8">
      <w:start w:val="1"/>
      <w:numFmt w:val="decimal"/>
      <w:lvlText w:val="%1.%2.%3.%4.%5.%6.%7.%8.%9."/>
      <w:lvlJc w:val="left"/>
      <w:pPr>
        <w:tabs>
          <w:tab w:val="num" w:pos="12720"/>
        </w:tabs>
        <w:ind w:left="12720" w:hanging="2520"/>
      </w:pPr>
      <w:rPr>
        <w:rFonts w:hint="default"/>
      </w:rPr>
    </w:lvl>
  </w:abstractNum>
  <w:abstractNum w:abstractNumId="13" w15:restartNumberingAfterBreak="0">
    <w:nsid w:val="74274A5E"/>
    <w:multiLevelType w:val="multilevel"/>
    <w:tmpl w:val="B55E825A"/>
    <w:lvl w:ilvl="0">
      <w:start w:val="1"/>
      <w:numFmt w:val="decimal"/>
      <w:lvlText w:val="%1."/>
      <w:lvlJc w:val="left"/>
      <w:pPr>
        <w:ind w:left="1580" w:hanging="870"/>
      </w:pPr>
      <w:rPr>
        <w:rFonts w:ascii="Times New Roman" w:eastAsia="Times New Roman" w:hAnsi="Times New Roman" w:cs="Times New Roman"/>
      </w:rPr>
    </w:lvl>
    <w:lvl w:ilvl="1">
      <w:start w:val="1"/>
      <w:numFmt w:val="decimal"/>
      <w:isLgl/>
      <w:lvlText w:val="%1.%2."/>
      <w:lvlJc w:val="left"/>
      <w:pPr>
        <w:ind w:left="2438" w:hanging="1020"/>
      </w:pPr>
      <w:rPr>
        <w:rFonts w:hint="default"/>
      </w:rPr>
    </w:lvl>
    <w:lvl w:ilvl="2">
      <w:start w:val="1"/>
      <w:numFmt w:val="decimal"/>
      <w:isLgl/>
      <w:lvlText w:val="%1.%2.%3."/>
      <w:lvlJc w:val="left"/>
      <w:pPr>
        <w:ind w:left="1730" w:hanging="1020"/>
      </w:pPr>
      <w:rPr>
        <w:rFonts w:hint="default"/>
      </w:rPr>
    </w:lvl>
    <w:lvl w:ilvl="3">
      <w:start w:val="1"/>
      <w:numFmt w:val="decimal"/>
      <w:isLgl/>
      <w:lvlText w:val="%1.%2.%3.%4."/>
      <w:lvlJc w:val="left"/>
      <w:pPr>
        <w:ind w:left="1730" w:hanging="10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14" w15:restartNumberingAfterBreak="0">
    <w:nsid w:val="7ED75D42"/>
    <w:multiLevelType w:val="multilevel"/>
    <w:tmpl w:val="E9F60F60"/>
    <w:lvl w:ilvl="0">
      <w:start w:val="1"/>
      <w:numFmt w:val="decimal"/>
      <w:lvlText w:val="%1."/>
      <w:lvlJc w:val="left"/>
      <w:pPr>
        <w:ind w:left="1580" w:hanging="870"/>
      </w:pPr>
      <w:rPr>
        <w:rFonts w:ascii="Times New Roman" w:eastAsia="Times New Roman" w:hAnsi="Times New Roman" w:cs="Times New Roman"/>
      </w:rPr>
    </w:lvl>
    <w:lvl w:ilvl="1">
      <w:start w:val="1"/>
      <w:numFmt w:val="decimal"/>
      <w:isLgl/>
      <w:lvlText w:val="%1.%2."/>
      <w:lvlJc w:val="left"/>
      <w:pPr>
        <w:ind w:left="1871" w:hanging="1020"/>
      </w:pPr>
      <w:rPr>
        <w:rFonts w:hint="default"/>
        <w:b w:val="0"/>
        <w:sz w:val="24"/>
        <w:szCs w:val="24"/>
      </w:rPr>
    </w:lvl>
    <w:lvl w:ilvl="2">
      <w:start w:val="1"/>
      <w:numFmt w:val="decimal"/>
      <w:isLgl/>
      <w:lvlText w:val="%1.%2.%3."/>
      <w:lvlJc w:val="left"/>
      <w:pPr>
        <w:ind w:left="1730" w:hanging="1020"/>
      </w:pPr>
      <w:rPr>
        <w:rFonts w:hint="default"/>
      </w:rPr>
    </w:lvl>
    <w:lvl w:ilvl="3">
      <w:start w:val="1"/>
      <w:numFmt w:val="decimal"/>
      <w:isLgl/>
      <w:lvlText w:val="%1.%2.%3.%4."/>
      <w:lvlJc w:val="left"/>
      <w:pPr>
        <w:ind w:left="1730" w:hanging="10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15" w15:restartNumberingAfterBreak="0">
    <w:nsid w:val="7F646D7F"/>
    <w:multiLevelType w:val="multilevel"/>
    <w:tmpl w:val="B55E825A"/>
    <w:lvl w:ilvl="0">
      <w:start w:val="1"/>
      <w:numFmt w:val="decimal"/>
      <w:lvlText w:val="%1."/>
      <w:lvlJc w:val="left"/>
      <w:pPr>
        <w:ind w:left="1580" w:hanging="870"/>
      </w:pPr>
      <w:rPr>
        <w:rFonts w:ascii="Times New Roman" w:eastAsia="Times New Roman" w:hAnsi="Times New Roman" w:cs="Times New Roman"/>
      </w:rPr>
    </w:lvl>
    <w:lvl w:ilvl="1">
      <w:start w:val="1"/>
      <w:numFmt w:val="decimal"/>
      <w:isLgl/>
      <w:lvlText w:val="%1.%2."/>
      <w:lvlJc w:val="left"/>
      <w:pPr>
        <w:ind w:left="2438" w:hanging="1020"/>
      </w:pPr>
      <w:rPr>
        <w:rFonts w:hint="default"/>
      </w:rPr>
    </w:lvl>
    <w:lvl w:ilvl="2">
      <w:start w:val="1"/>
      <w:numFmt w:val="decimal"/>
      <w:isLgl/>
      <w:lvlText w:val="%1.%2.%3."/>
      <w:lvlJc w:val="left"/>
      <w:pPr>
        <w:ind w:left="1730" w:hanging="1020"/>
      </w:pPr>
      <w:rPr>
        <w:rFonts w:hint="default"/>
      </w:rPr>
    </w:lvl>
    <w:lvl w:ilvl="3">
      <w:start w:val="1"/>
      <w:numFmt w:val="decimal"/>
      <w:isLgl/>
      <w:lvlText w:val="%1.%2.%3.%4."/>
      <w:lvlJc w:val="left"/>
      <w:pPr>
        <w:ind w:left="1730" w:hanging="10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num w:numId="1">
    <w:abstractNumId w:val="9"/>
  </w:num>
  <w:num w:numId="2">
    <w:abstractNumId w:val="6"/>
  </w:num>
  <w:num w:numId="3">
    <w:abstractNumId w:val="12"/>
  </w:num>
  <w:num w:numId="4">
    <w:abstractNumId w:val="4"/>
  </w:num>
  <w:num w:numId="5">
    <w:abstractNumId w:val="14"/>
  </w:num>
  <w:num w:numId="6">
    <w:abstractNumId w:val="1"/>
  </w:num>
  <w:num w:numId="7">
    <w:abstractNumId w:val="10"/>
  </w:num>
  <w:num w:numId="8">
    <w:abstractNumId w:val="0"/>
  </w:num>
  <w:num w:numId="9">
    <w:abstractNumId w:val="3"/>
  </w:num>
  <w:num w:numId="10">
    <w:abstractNumId w:val="13"/>
  </w:num>
  <w:num w:numId="11">
    <w:abstractNumId w:val="15"/>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
  </w:num>
  <w:num w:numId="15">
    <w:abstractNumId w:val="11"/>
  </w:num>
  <w:num w:numId="16">
    <w:abstractNumId w:val="8"/>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430"/>
    <w:rsid w:val="00004831"/>
    <w:rsid w:val="000055CD"/>
    <w:rsid w:val="00007275"/>
    <w:rsid w:val="00010E54"/>
    <w:rsid w:val="0001113C"/>
    <w:rsid w:val="000217D0"/>
    <w:rsid w:val="00023AC9"/>
    <w:rsid w:val="00024577"/>
    <w:rsid w:val="00025282"/>
    <w:rsid w:val="00030425"/>
    <w:rsid w:val="00036E25"/>
    <w:rsid w:val="0004083B"/>
    <w:rsid w:val="000542A7"/>
    <w:rsid w:val="00054F65"/>
    <w:rsid w:val="000650ED"/>
    <w:rsid w:val="00066564"/>
    <w:rsid w:val="00066B5F"/>
    <w:rsid w:val="00070576"/>
    <w:rsid w:val="00070A07"/>
    <w:rsid w:val="00073EF0"/>
    <w:rsid w:val="00077495"/>
    <w:rsid w:val="000904A4"/>
    <w:rsid w:val="0009365D"/>
    <w:rsid w:val="000A4A4B"/>
    <w:rsid w:val="000A6641"/>
    <w:rsid w:val="000B1BFB"/>
    <w:rsid w:val="000C292C"/>
    <w:rsid w:val="000C7566"/>
    <w:rsid w:val="000D336E"/>
    <w:rsid w:val="000E1299"/>
    <w:rsid w:val="000E2872"/>
    <w:rsid w:val="000E4865"/>
    <w:rsid w:val="000E4943"/>
    <w:rsid w:val="000E540B"/>
    <w:rsid w:val="000F5024"/>
    <w:rsid w:val="000F6D5B"/>
    <w:rsid w:val="00101C18"/>
    <w:rsid w:val="001064A9"/>
    <w:rsid w:val="00111B8E"/>
    <w:rsid w:val="00114975"/>
    <w:rsid w:val="00116668"/>
    <w:rsid w:val="00116AAE"/>
    <w:rsid w:val="00122161"/>
    <w:rsid w:val="00122EAF"/>
    <w:rsid w:val="00130048"/>
    <w:rsid w:val="001302E7"/>
    <w:rsid w:val="001304C3"/>
    <w:rsid w:val="00144BEB"/>
    <w:rsid w:val="001510AD"/>
    <w:rsid w:val="001547DB"/>
    <w:rsid w:val="00160C09"/>
    <w:rsid w:val="00164A7B"/>
    <w:rsid w:val="00164E53"/>
    <w:rsid w:val="00166722"/>
    <w:rsid w:val="001678AB"/>
    <w:rsid w:val="001712B8"/>
    <w:rsid w:val="00171CC2"/>
    <w:rsid w:val="00175478"/>
    <w:rsid w:val="00177B16"/>
    <w:rsid w:val="00184CA3"/>
    <w:rsid w:val="0018673A"/>
    <w:rsid w:val="0019276C"/>
    <w:rsid w:val="001939E2"/>
    <w:rsid w:val="0019495A"/>
    <w:rsid w:val="00195936"/>
    <w:rsid w:val="001A4FC1"/>
    <w:rsid w:val="001A5237"/>
    <w:rsid w:val="001B3277"/>
    <w:rsid w:val="001C06B9"/>
    <w:rsid w:val="001C2C5E"/>
    <w:rsid w:val="001C75A6"/>
    <w:rsid w:val="001E53DE"/>
    <w:rsid w:val="001E7E8B"/>
    <w:rsid w:val="001F54D2"/>
    <w:rsid w:val="001F65F6"/>
    <w:rsid w:val="001F7F1B"/>
    <w:rsid w:val="00202D60"/>
    <w:rsid w:val="0020422B"/>
    <w:rsid w:val="00204E3D"/>
    <w:rsid w:val="002051F9"/>
    <w:rsid w:val="00205686"/>
    <w:rsid w:val="00212188"/>
    <w:rsid w:val="00214860"/>
    <w:rsid w:val="00214C31"/>
    <w:rsid w:val="00221032"/>
    <w:rsid w:val="0022179C"/>
    <w:rsid w:val="0022243D"/>
    <w:rsid w:val="00231DEE"/>
    <w:rsid w:val="0023620D"/>
    <w:rsid w:val="00240EFC"/>
    <w:rsid w:val="002415E5"/>
    <w:rsid w:val="0025171B"/>
    <w:rsid w:val="00251B98"/>
    <w:rsid w:val="00251BDA"/>
    <w:rsid w:val="00254301"/>
    <w:rsid w:val="00260BF3"/>
    <w:rsid w:val="00291CA2"/>
    <w:rsid w:val="002931DC"/>
    <w:rsid w:val="002A3D42"/>
    <w:rsid w:val="002A553C"/>
    <w:rsid w:val="002B26FC"/>
    <w:rsid w:val="002B4A94"/>
    <w:rsid w:val="002D5370"/>
    <w:rsid w:val="002E0986"/>
    <w:rsid w:val="002E30EB"/>
    <w:rsid w:val="00302725"/>
    <w:rsid w:val="00303D55"/>
    <w:rsid w:val="00305BF8"/>
    <w:rsid w:val="00311247"/>
    <w:rsid w:val="00314EAA"/>
    <w:rsid w:val="003169DE"/>
    <w:rsid w:val="003218C4"/>
    <w:rsid w:val="00331544"/>
    <w:rsid w:val="003318A6"/>
    <w:rsid w:val="00335608"/>
    <w:rsid w:val="00335BA3"/>
    <w:rsid w:val="0034149E"/>
    <w:rsid w:val="0035342B"/>
    <w:rsid w:val="0036489D"/>
    <w:rsid w:val="00364EBC"/>
    <w:rsid w:val="00366938"/>
    <w:rsid w:val="00366E16"/>
    <w:rsid w:val="00372025"/>
    <w:rsid w:val="00375332"/>
    <w:rsid w:val="00382419"/>
    <w:rsid w:val="0038443C"/>
    <w:rsid w:val="003858AF"/>
    <w:rsid w:val="00390B00"/>
    <w:rsid w:val="00391F6F"/>
    <w:rsid w:val="00396DBD"/>
    <w:rsid w:val="003A4320"/>
    <w:rsid w:val="003A5316"/>
    <w:rsid w:val="003A5E19"/>
    <w:rsid w:val="003B011B"/>
    <w:rsid w:val="003B4774"/>
    <w:rsid w:val="003B62D7"/>
    <w:rsid w:val="003C4492"/>
    <w:rsid w:val="003D4AFB"/>
    <w:rsid w:val="003D5D88"/>
    <w:rsid w:val="003E2D80"/>
    <w:rsid w:val="003E3014"/>
    <w:rsid w:val="003E535F"/>
    <w:rsid w:val="003E7BF7"/>
    <w:rsid w:val="003F09B3"/>
    <w:rsid w:val="003F58EF"/>
    <w:rsid w:val="004031D5"/>
    <w:rsid w:val="00404A71"/>
    <w:rsid w:val="00417886"/>
    <w:rsid w:val="00417E81"/>
    <w:rsid w:val="00424968"/>
    <w:rsid w:val="00425722"/>
    <w:rsid w:val="00440A98"/>
    <w:rsid w:val="0044107C"/>
    <w:rsid w:val="0044414B"/>
    <w:rsid w:val="004510E1"/>
    <w:rsid w:val="0045489E"/>
    <w:rsid w:val="00455B7B"/>
    <w:rsid w:val="00456AB9"/>
    <w:rsid w:val="00456F8A"/>
    <w:rsid w:val="00461245"/>
    <w:rsid w:val="0047510A"/>
    <w:rsid w:val="004753D1"/>
    <w:rsid w:val="004833E8"/>
    <w:rsid w:val="00483BCC"/>
    <w:rsid w:val="00484BAC"/>
    <w:rsid w:val="00487214"/>
    <w:rsid w:val="004907B9"/>
    <w:rsid w:val="00491FDD"/>
    <w:rsid w:val="004A1AB4"/>
    <w:rsid w:val="004A29B1"/>
    <w:rsid w:val="004A2A81"/>
    <w:rsid w:val="004A3256"/>
    <w:rsid w:val="004A54CA"/>
    <w:rsid w:val="004A5622"/>
    <w:rsid w:val="004A7FFE"/>
    <w:rsid w:val="004B5C61"/>
    <w:rsid w:val="004B5C80"/>
    <w:rsid w:val="004C079D"/>
    <w:rsid w:val="004C2A82"/>
    <w:rsid w:val="004C42F8"/>
    <w:rsid w:val="004D066A"/>
    <w:rsid w:val="004D0FAA"/>
    <w:rsid w:val="004D5C6D"/>
    <w:rsid w:val="004E07B1"/>
    <w:rsid w:val="004E2995"/>
    <w:rsid w:val="004E59B0"/>
    <w:rsid w:val="004E75AB"/>
    <w:rsid w:val="004E76DD"/>
    <w:rsid w:val="004F3515"/>
    <w:rsid w:val="0050222E"/>
    <w:rsid w:val="00505930"/>
    <w:rsid w:val="00511D7C"/>
    <w:rsid w:val="00514B52"/>
    <w:rsid w:val="00521602"/>
    <w:rsid w:val="00525BFC"/>
    <w:rsid w:val="0053075F"/>
    <w:rsid w:val="00545007"/>
    <w:rsid w:val="00554960"/>
    <w:rsid w:val="005566A4"/>
    <w:rsid w:val="005604CB"/>
    <w:rsid w:val="0056302B"/>
    <w:rsid w:val="00577D1A"/>
    <w:rsid w:val="00581C2A"/>
    <w:rsid w:val="005847EF"/>
    <w:rsid w:val="00585136"/>
    <w:rsid w:val="00586430"/>
    <w:rsid w:val="0059585B"/>
    <w:rsid w:val="005A1622"/>
    <w:rsid w:val="005A5238"/>
    <w:rsid w:val="005B01CB"/>
    <w:rsid w:val="005B2616"/>
    <w:rsid w:val="005B5E75"/>
    <w:rsid w:val="005C1B4F"/>
    <w:rsid w:val="005D70D3"/>
    <w:rsid w:val="005E12DF"/>
    <w:rsid w:val="005E36B3"/>
    <w:rsid w:val="00600EB1"/>
    <w:rsid w:val="00607455"/>
    <w:rsid w:val="00607F6B"/>
    <w:rsid w:val="00622B9A"/>
    <w:rsid w:val="0062323F"/>
    <w:rsid w:val="00634E64"/>
    <w:rsid w:val="006367A3"/>
    <w:rsid w:val="00637E6C"/>
    <w:rsid w:val="00647533"/>
    <w:rsid w:val="00652124"/>
    <w:rsid w:val="00652C45"/>
    <w:rsid w:val="00653791"/>
    <w:rsid w:val="00656A1F"/>
    <w:rsid w:val="00670335"/>
    <w:rsid w:val="00690EFD"/>
    <w:rsid w:val="006A04DA"/>
    <w:rsid w:val="006A295A"/>
    <w:rsid w:val="006B5B04"/>
    <w:rsid w:val="006C530D"/>
    <w:rsid w:val="006C6569"/>
    <w:rsid w:val="006D4B4A"/>
    <w:rsid w:val="006E4415"/>
    <w:rsid w:val="006E6FA3"/>
    <w:rsid w:val="006F19F6"/>
    <w:rsid w:val="006F1D46"/>
    <w:rsid w:val="006F7741"/>
    <w:rsid w:val="00704C23"/>
    <w:rsid w:val="00721528"/>
    <w:rsid w:val="00731E73"/>
    <w:rsid w:val="00742348"/>
    <w:rsid w:val="00742397"/>
    <w:rsid w:val="007440E4"/>
    <w:rsid w:val="007522BA"/>
    <w:rsid w:val="0075577E"/>
    <w:rsid w:val="00756232"/>
    <w:rsid w:val="00760CB2"/>
    <w:rsid w:val="00777D64"/>
    <w:rsid w:val="00781A02"/>
    <w:rsid w:val="00784317"/>
    <w:rsid w:val="00790B15"/>
    <w:rsid w:val="007925A7"/>
    <w:rsid w:val="0079434B"/>
    <w:rsid w:val="0079713C"/>
    <w:rsid w:val="00797D36"/>
    <w:rsid w:val="007A07FD"/>
    <w:rsid w:val="007B4BE6"/>
    <w:rsid w:val="007B582C"/>
    <w:rsid w:val="007B6201"/>
    <w:rsid w:val="007B7163"/>
    <w:rsid w:val="007C1FF7"/>
    <w:rsid w:val="007D0F26"/>
    <w:rsid w:val="007D4DCF"/>
    <w:rsid w:val="007E2F09"/>
    <w:rsid w:val="007E4E9D"/>
    <w:rsid w:val="007F0CBA"/>
    <w:rsid w:val="007F6C68"/>
    <w:rsid w:val="007F6C8A"/>
    <w:rsid w:val="008001D0"/>
    <w:rsid w:val="00803558"/>
    <w:rsid w:val="00805ACA"/>
    <w:rsid w:val="00810523"/>
    <w:rsid w:val="0082531E"/>
    <w:rsid w:val="00831190"/>
    <w:rsid w:val="00832352"/>
    <w:rsid w:val="00836B89"/>
    <w:rsid w:val="00841D2B"/>
    <w:rsid w:val="0084461B"/>
    <w:rsid w:val="00856C5E"/>
    <w:rsid w:val="0086059E"/>
    <w:rsid w:val="00861C6B"/>
    <w:rsid w:val="00862F68"/>
    <w:rsid w:val="00863B67"/>
    <w:rsid w:val="00864C3E"/>
    <w:rsid w:val="00865005"/>
    <w:rsid w:val="00871816"/>
    <w:rsid w:val="008773DF"/>
    <w:rsid w:val="00883461"/>
    <w:rsid w:val="008850D5"/>
    <w:rsid w:val="008963FA"/>
    <w:rsid w:val="00897C10"/>
    <w:rsid w:val="008A19AB"/>
    <w:rsid w:val="008A5099"/>
    <w:rsid w:val="008A5A0D"/>
    <w:rsid w:val="008B6F2B"/>
    <w:rsid w:val="008B713B"/>
    <w:rsid w:val="008B73A5"/>
    <w:rsid w:val="008C5176"/>
    <w:rsid w:val="008D082B"/>
    <w:rsid w:val="008D1E24"/>
    <w:rsid w:val="008E0116"/>
    <w:rsid w:val="008E21A7"/>
    <w:rsid w:val="008E3CEE"/>
    <w:rsid w:val="008E77E2"/>
    <w:rsid w:val="0090056E"/>
    <w:rsid w:val="00900AE8"/>
    <w:rsid w:val="00905E4B"/>
    <w:rsid w:val="0091015A"/>
    <w:rsid w:val="009111E6"/>
    <w:rsid w:val="0091132B"/>
    <w:rsid w:val="009140D2"/>
    <w:rsid w:val="00915C62"/>
    <w:rsid w:val="009164F3"/>
    <w:rsid w:val="00916CCA"/>
    <w:rsid w:val="00920F99"/>
    <w:rsid w:val="00925361"/>
    <w:rsid w:val="00936E9D"/>
    <w:rsid w:val="00944072"/>
    <w:rsid w:val="00950FAA"/>
    <w:rsid w:val="009538C1"/>
    <w:rsid w:val="009542C9"/>
    <w:rsid w:val="00971A74"/>
    <w:rsid w:val="00972E82"/>
    <w:rsid w:val="00973025"/>
    <w:rsid w:val="009732A4"/>
    <w:rsid w:val="00982604"/>
    <w:rsid w:val="00984C46"/>
    <w:rsid w:val="00993F50"/>
    <w:rsid w:val="009B2586"/>
    <w:rsid w:val="009B6FD7"/>
    <w:rsid w:val="009C4830"/>
    <w:rsid w:val="009D6A69"/>
    <w:rsid w:val="009E261E"/>
    <w:rsid w:val="009E63CE"/>
    <w:rsid w:val="009F027D"/>
    <w:rsid w:val="009F4E3B"/>
    <w:rsid w:val="009F7867"/>
    <w:rsid w:val="00A04A90"/>
    <w:rsid w:val="00A04C13"/>
    <w:rsid w:val="00A103CA"/>
    <w:rsid w:val="00A22A24"/>
    <w:rsid w:val="00A3353F"/>
    <w:rsid w:val="00A44FD4"/>
    <w:rsid w:val="00A55BFE"/>
    <w:rsid w:val="00A56709"/>
    <w:rsid w:val="00A60678"/>
    <w:rsid w:val="00A612B9"/>
    <w:rsid w:val="00A804E9"/>
    <w:rsid w:val="00A83FAA"/>
    <w:rsid w:val="00A84115"/>
    <w:rsid w:val="00A87318"/>
    <w:rsid w:val="00A87B7B"/>
    <w:rsid w:val="00AA19AC"/>
    <w:rsid w:val="00AA3D90"/>
    <w:rsid w:val="00AA42FE"/>
    <w:rsid w:val="00AA67CC"/>
    <w:rsid w:val="00AB05F9"/>
    <w:rsid w:val="00AB32E4"/>
    <w:rsid w:val="00AB3AFF"/>
    <w:rsid w:val="00AB613E"/>
    <w:rsid w:val="00AC7364"/>
    <w:rsid w:val="00AE06F1"/>
    <w:rsid w:val="00AE0DB4"/>
    <w:rsid w:val="00AE20A3"/>
    <w:rsid w:val="00AE464C"/>
    <w:rsid w:val="00AE63E8"/>
    <w:rsid w:val="00AF3188"/>
    <w:rsid w:val="00AF4808"/>
    <w:rsid w:val="00B028C0"/>
    <w:rsid w:val="00B15248"/>
    <w:rsid w:val="00B15469"/>
    <w:rsid w:val="00B20292"/>
    <w:rsid w:val="00B20DE1"/>
    <w:rsid w:val="00B23B1A"/>
    <w:rsid w:val="00B33845"/>
    <w:rsid w:val="00B3417E"/>
    <w:rsid w:val="00B36CEA"/>
    <w:rsid w:val="00B41162"/>
    <w:rsid w:val="00B46175"/>
    <w:rsid w:val="00B474A4"/>
    <w:rsid w:val="00B620C5"/>
    <w:rsid w:val="00B639B0"/>
    <w:rsid w:val="00B6770D"/>
    <w:rsid w:val="00B70A3D"/>
    <w:rsid w:val="00B81C1C"/>
    <w:rsid w:val="00B82A3F"/>
    <w:rsid w:val="00B82B02"/>
    <w:rsid w:val="00B93FEA"/>
    <w:rsid w:val="00B95718"/>
    <w:rsid w:val="00BA40D0"/>
    <w:rsid w:val="00BA7F4C"/>
    <w:rsid w:val="00BC611F"/>
    <w:rsid w:val="00BD27AC"/>
    <w:rsid w:val="00BE02EE"/>
    <w:rsid w:val="00BE6F36"/>
    <w:rsid w:val="00BF0A2C"/>
    <w:rsid w:val="00BF0BCF"/>
    <w:rsid w:val="00C02318"/>
    <w:rsid w:val="00C02530"/>
    <w:rsid w:val="00C0364B"/>
    <w:rsid w:val="00C04280"/>
    <w:rsid w:val="00C10A8C"/>
    <w:rsid w:val="00C11E53"/>
    <w:rsid w:val="00C1571D"/>
    <w:rsid w:val="00C25747"/>
    <w:rsid w:val="00C3401F"/>
    <w:rsid w:val="00C35AC9"/>
    <w:rsid w:val="00C404B4"/>
    <w:rsid w:val="00C45343"/>
    <w:rsid w:val="00C55327"/>
    <w:rsid w:val="00C61E88"/>
    <w:rsid w:val="00C62763"/>
    <w:rsid w:val="00C658A8"/>
    <w:rsid w:val="00C70FA4"/>
    <w:rsid w:val="00C73563"/>
    <w:rsid w:val="00C73934"/>
    <w:rsid w:val="00C77D36"/>
    <w:rsid w:val="00C81710"/>
    <w:rsid w:val="00C8184F"/>
    <w:rsid w:val="00C8338D"/>
    <w:rsid w:val="00C86CFF"/>
    <w:rsid w:val="00C92C29"/>
    <w:rsid w:val="00C94CEE"/>
    <w:rsid w:val="00CA4AC3"/>
    <w:rsid w:val="00CB0796"/>
    <w:rsid w:val="00CC05D6"/>
    <w:rsid w:val="00CC2144"/>
    <w:rsid w:val="00CC3A0C"/>
    <w:rsid w:val="00CC6A76"/>
    <w:rsid w:val="00CC7C20"/>
    <w:rsid w:val="00CD2366"/>
    <w:rsid w:val="00CF451B"/>
    <w:rsid w:val="00CF7EA1"/>
    <w:rsid w:val="00D000F5"/>
    <w:rsid w:val="00D05364"/>
    <w:rsid w:val="00D07289"/>
    <w:rsid w:val="00D102DF"/>
    <w:rsid w:val="00D16BC4"/>
    <w:rsid w:val="00D1779F"/>
    <w:rsid w:val="00D17F34"/>
    <w:rsid w:val="00D229B0"/>
    <w:rsid w:val="00D25C80"/>
    <w:rsid w:val="00D313E8"/>
    <w:rsid w:val="00D36C7F"/>
    <w:rsid w:val="00D408DF"/>
    <w:rsid w:val="00D42B76"/>
    <w:rsid w:val="00D4488A"/>
    <w:rsid w:val="00D516D1"/>
    <w:rsid w:val="00D52959"/>
    <w:rsid w:val="00D533D9"/>
    <w:rsid w:val="00D64491"/>
    <w:rsid w:val="00D67A9C"/>
    <w:rsid w:val="00D67E23"/>
    <w:rsid w:val="00D67ED1"/>
    <w:rsid w:val="00D72E11"/>
    <w:rsid w:val="00D75661"/>
    <w:rsid w:val="00D7739F"/>
    <w:rsid w:val="00D81C52"/>
    <w:rsid w:val="00D91329"/>
    <w:rsid w:val="00D9176D"/>
    <w:rsid w:val="00D91A8B"/>
    <w:rsid w:val="00D954D5"/>
    <w:rsid w:val="00D971B2"/>
    <w:rsid w:val="00D9720F"/>
    <w:rsid w:val="00DA5651"/>
    <w:rsid w:val="00DA6D08"/>
    <w:rsid w:val="00DB22E8"/>
    <w:rsid w:val="00DB31F0"/>
    <w:rsid w:val="00DB6C5D"/>
    <w:rsid w:val="00DC45B1"/>
    <w:rsid w:val="00DC4E42"/>
    <w:rsid w:val="00DD0362"/>
    <w:rsid w:val="00DD087F"/>
    <w:rsid w:val="00DD2A8F"/>
    <w:rsid w:val="00DD2D6D"/>
    <w:rsid w:val="00DD32DB"/>
    <w:rsid w:val="00DE03DF"/>
    <w:rsid w:val="00DE7EB1"/>
    <w:rsid w:val="00DF47F5"/>
    <w:rsid w:val="00DF63FB"/>
    <w:rsid w:val="00DF754E"/>
    <w:rsid w:val="00E00A20"/>
    <w:rsid w:val="00E025E6"/>
    <w:rsid w:val="00E02AA2"/>
    <w:rsid w:val="00E046C3"/>
    <w:rsid w:val="00E229DE"/>
    <w:rsid w:val="00E27EC4"/>
    <w:rsid w:val="00E30B70"/>
    <w:rsid w:val="00E3514D"/>
    <w:rsid w:val="00E40401"/>
    <w:rsid w:val="00E47E61"/>
    <w:rsid w:val="00E53618"/>
    <w:rsid w:val="00E546F8"/>
    <w:rsid w:val="00E657A5"/>
    <w:rsid w:val="00E66466"/>
    <w:rsid w:val="00E674EA"/>
    <w:rsid w:val="00E7172D"/>
    <w:rsid w:val="00E723AA"/>
    <w:rsid w:val="00E72B6D"/>
    <w:rsid w:val="00E7373B"/>
    <w:rsid w:val="00E77DA3"/>
    <w:rsid w:val="00E87490"/>
    <w:rsid w:val="00E919EB"/>
    <w:rsid w:val="00E91C29"/>
    <w:rsid w:val="00E9472F"/>
    <w:rsid w:val="00E95217"/>
    <w:rsid w:val="00E955E5"/>
    <w:rsid w:val="00EA2E82"/>
    <w:rsid w:val="00EA43D3"/>
    <w:rsid w:val="00EA5AEF"/>
    <w:rsid w:val="00EB73DD"/>
    <w:rsid w:val="00EC7B40"/>
    <w:rsid w:val="00ED36E9"/>
    <w:rsid w:val="00ED3B85"/>
    <w:rsid w:val="00EF460D"/>
    <w:rsid w:val="00F05087"/>
    <w:rsid w:val="00F07D6E"/>
    <w:rsid w:val="00F11317"/>
    <w:rsid w:val="00F12433"/>
    <w:rsid w:val="00F13F87"/>
    <w:rsid w:val="00F15406"/>
    <w:rsid w:val="00F17710"/>
    <w:rsid w:val="00F17E45"/>
    <w:rsid w:val="00F21642"/>
    <w:rsid w:val="00F23064"/>
    <w:rsid w:val="00F23B51"/>
    <w:rsid w:val="00F2501A"/>
    <w:rsid w:val="00F25DBD"/>
    <w:rsid w:val="00F3015C"/>
    <w:rsid w:val="00F40826"/>
    <w:rsid w:val="00F450B3"/>
    <w:rsid w:val="00F504FD"/>
    <w:rsid w:val="00F50E75"/>
    <w:rsid w:val="00F53A05"/>
    <w:rsid w:val="00F55350"/>
    <w:rsid w:val="00F6089C"/>
    <w:rsid w:val="00F66C0A"/>
    <w:rsid w:val="00F72B50"/>
    <w:rsid w:val="00F72FD0"/>
    <w:rsid w:val="00F73CA4"/>
    <w:rsid w:val="00F87A48"/>
    <w:rsid w:val="00F909E7"/>
    <w:rsid w:val="00F90F7C"/>
    <w:rsid w:val="00F9113F"/>
    <w:rsid w:val="00F91320"/>
    <w:rsid w:val="00F9347A"/>
    <w:rsid w:val="00F93DA1"/>
    <w:rsid w:val="00F94115"/>
    <w:rsid w:val="00F977F2"/>
    <w:rsid w:val="00FA3383"/>
    <w:rsid w:val="00FA3AF9"/>
    <w:rsid w:val="00FA6746"/>
    <w:rsid w:val="00FD221A"/>
    <w:rsid w:val="00FD4D65"/>
    <w:rsid w:val="00FE22A8"/>
    <w:rsid w:val="00FE5C15"/>
    <w:rsid w:val="00FE7568"/>
    <w:rsid w:val="00FF00C0"/>
    <w:rsid w:val="00FF0411"/>
    <w:rsid w:val="00FF2A6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5D71DEA-9A5C-4713-886D-F7EC3E167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Pr>
      <w:sz w:val="24"/>
      <w:szCs w:val="24"/>
      <w:lang w:val="en-GB" w:eastAsia="en-US"/>
    </w:rPr>
  </w:style>
  <w:style w:type="paragraph" w:styleId="Antrat1">
    <w:name w:val="heading 1"/>
    <w:basedOn w:val="prastasis"/>
    <w:next w:val="prastasis"/>
    <w:qFormat/>
    <w:pPr>
      <w:keepNext/>
      <w:jc w:val="both"/>
      <w:outlineLvl w:val="0"/>
    </w:pPr>
    <w:rPr>
      <w:sz w:val="28"/>
      <w:szCs w:val="28"/>
      <w:lang w:val="lt-LT"/>
    </w:rPr>
  </w:style>
  <w:style w:type="paragraph" w:styleId="Antrat2">
    <w:name w:val="heading 2"/>
    <w:basedOn w:val="prastasis"/>
    <w:next w:val="prastasis"/>
    <w:qFormat/>
    <w:pPr>
      <w:keepNext/>
      <w:jc w:val="center"/>
      <w:outlineLvl w:val="1"/>
    </w:pPr>
    <w:rPr>
      <w:sz w:val="28"/>
    </w:rPr>
  </w:style>
  <w:style w:type="paragraph" w:styleId="Antrat3">
    <w:name w:val="heading 3"/>
    <w:basedOn w:val="prastasis"/>
    <w:next w:val="prastasis"/>
    <w:link w:val="Antrat3Diagrama"/>
    <w:uiPriority w:val="9"/>
    <w:qFormat/>
    <w:pPr>
      <w:keepNext/>
      <w:jc w:val="center"/>
      <w:outlineLvl w:val="2"/>
    </w:pPr>
    <w:rPr>
      <w:b/>
      <w:bCs/>
      <w:sz w:val="28"/>
    </w:rPr>
  </w:style>
  <w:style w:type="character" w:default="1" w:styleId="Numatytasispastraiposriftas">
    <w:name w:val="Default Paragraph Font"/>
    <w:semiHidden/>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widowControl w:val="0"/>
      <w:tabs>
        <w:tab w:val="center" w:pos="4320"/>
        <w:tab w:val="right" w:pos="8640"/>
      </w:tabs>
      <w:overflowPunct w:val="0"/>
      <w:autoSpaceDE w:val="0"/>
      <w:autoSpaceDN w:val="0"/>
      <w:adjustRightInd w:val="0"/>
      <w:textAlignment w:val="baseline"/>
    </w:pPr>
    <w:rPr>
      <w:sz w:val="20"/>
      <w:szCs w:val="20"/>
      <w:lang w:val="en-US"/>
    </w:rPr>
  </w:style>
  <w:style w:type="paragraph" w:styleId="Pagrindinistekstas">
    <w:name w:val="Body Text"/>
    <w:basedOn w:val="prastasis"/>
    <w:link w:val="PagrindinistekstasDiagrama"/>
    <w:semiHidden/>
    <w:pPr>
      <w:jc w:val="both"/>
    </w:pPr>
    <w:rPr>
      <w:rFonts w:ascii="Tahoma" w:hAnsi="Tahoma" w:cs="Tahoma"/>
    </w:rPr>
  </w:style>
  <w:style w:type="paragraph" w:customStyle="1" w:styleId="Debesliotekstas1">
    <w:name w:val="Debesėlio tekstas1"/>
    <w:basedOn w:val="prastasis"/>
    <w:semiHidden/>
    <w:rPr>
      <w:rFonts w:ascii="Tahoma" w:hAnsi="Tahoma" w:cs="Tahoma"/>
      <w:sz w:val="16"/>
      <w:szCs w:val="16"/>
    </w:rPr>
  </w:style>
  <w:style w:type="character" w:customStyle="1" w:styleId="PagrindinistekstasDiagrama">
    <w:name w:val="Pagrindinis tekstas Diagrama"/>
    <w:link w:val="Pagrindinistekstas"/>
    <w:semiHidden/>
    <w:rsid w:val="00F450B3"/>
    <w:rPr>
      <w:rFonts w:ascii="Tahoma" w:hAnsi="Tahoma" w:cs="Tahoma"/>
      <w:sz w:val="24"/>
      <w:szCs w:val="24"/>
      <w:lang w:val="en-GB" w:eastAsia="en-US"/>
    </w:rPr>
  </w:style>
  <w:style w:type="paragraph" w:styleId="Debesliotekstas">
    <w:name w:val="Balloon Text"/>
    <w:basedOn w:val="prastasis"/>
    <w:link w:val="DebesliotekstasDiagrama"/>
    <w:uiPriority w:val="99"/>
    <w:semiHidden/>
    <w:unhideWhenUsed/>
    <w:rsid w:val="002415E5"/>
    <w:rPr>
      <w:rFonts w:ascii="Tahoma" w:hAnsi="Tahoma" w:cs="Tahoma"/>
      <w:sz w:val="16"/>
      <w:szCs w:val="16"/>
    </w:rPr>
  </w:style>
  <w:style w:type="character" w:customStyle="1" w:styleId="DebesliotekstasDiagrama">
    <w:name w:val="Debesėlio tekstas Diagrama"/>
    <w:link w:val="Debesliotekstas"/>
    <w:uiPriority w:val="99"/>
    <w:semiHidden/>
    <w:rsid w:val="002415E5"/>
    <w:rPr>
      <w:rFonts w:ascii="Tahoma" w:hAnsi="Tahoma" w:cs="Tahoma"/>
      <w:sz w:val="16"/>
      <w:szCs w:val="16"/>
      <w:lang w:val="en-GB" w:eastAsia="en-US"/>
    </w:rPr>
  </w:style>
  <w:style w:type="paragraph" w:styleId="Porat">
    <w:name w:val="footer"/>
    <w:basedOn w:val="prastasis"/>
    <w:link w:val="PoratDiagrama"/>
    <w:uiPriority w:val="99"/>
    <w:unhideWhenUsed/>
    <w:rsid w:val="00E025E6"/>
    <w:pPr>
      <w:tabs>
        <w:tab w:val="center" w:pos="4819"/>
        <w:tab w:val="right" w:pos="9638"/>
      </w:tabs>
    </w:pPr>
  </w:style>
  <w:style w:type="character" w:customStyle="1" w:styleId="PoratDiagrama">
    <w:name w:val="Poraštė Diagrama"/>
    <w:link w:val="Porat"/>
    <w:uiPriority w:val="99"/>
    <w:rsid w:val="00E025E6"/>
    <w:rPr>
      <w:sz w:val="24"/>
      <w:szCs w:val="24"/>
      <w:lang w:val="en-GB" w:eastAsia="en-US"/>
    </w:rPr>
  </w:style>
  <w:style w:type="character" w:customStyle="1" w:styleId="AntratsDiagrama">
    <w:name w:val="Antraštės Diagrama"/>
    <w:link w:val="Antrats"/>
    <w:uiPriority w:val="99"/>
    <w:rsid w:val="00E025E6"/>
    <w:rPr>
      <w:lang w:val="en-US" w:eastAsia="en-US"/>
    </w:rPr>
  </w:style>
  <w:style w:type="paragraph" w:styleId="prastasiniatinklio">
    <w:name w:val="Normal (Web)"/>
    <w:basedOn w:val="prastasis"/>
    <w:uiPriority w:val="99"/>
    <w:semiHidden/>
    <w:unhideWhenUsed/>
    <w:rsid w:val="00AA42FE"/>
    <w:pPr>
      <w:spacing w:before="100" w:beforeAutospacing="1" w:after="100" w:afterAutospacing="1"/>
      <w:jc w:val="both"/>
    </w:pPr>
    <w:rPr>
      <w:rFonts w:ascii="Tahoma" w:hAnsi="Tahoma" w:cs="Tahoma"/>
      <w:lang w:val="lt-LT" w:eastAsia="lt-LT"/>
    </w:rPr>
  </w:style>
  <w:style w:type="paragraph" w:styleId="Pavadinimas">
    <w:name w:val="Title"/>
    <w:basedOn w:val="prastasis"/>
    <w:next w:val="prastasis"/>
    <w:link w:val="PavadinimasDiagrama"/>
    <w:qFormat/>
    <w:rsid w:val="00164E53"/>
    <w:pPr>
      <w:suppressAutoHyphens/>
      <w:jc w:val="center"/>
    </w:pPr>
    <w:rPr>
      <w:sz w:val="28"/>
      <w:lang w:eastAsia="ar-SA"/>
    </w:rPr>
  </w:style>
  <w:style w:type="character" w:customStyle="1" w:styleId="PavadinimasDiagrama">
    <w:name w:val="Pavadinimas Diagrama"/>
    <w:link w:val="Pavadinimas"/>
    <w:rsid w:val="00164E53"/>
    <w:rPr>
      <w:sz w:val="28"/>
      <w:szCs w:val="24"/>
      <w:lang w:val="en-GB" w:eastAsia="ar-SA"/>
    </w:rPr>
  </w:style>
  <w:style w:type="character" w:styleId="Hipersaitas">
    <w:name w:val="Hyperlink"/>
    <w:uiPriority w:val="99"/>
    <w:unhideWhenUsed/>
    <w:rsid w:val="00D313E8"/>
    <w:rPr>
      <w:color w:val="0000FF"/>
      <w:u w:val="single"/>
    </w:rPr>
  </w:style>
  <w:style w:type="character" w:customStyle="1" w:styleId="Antrat3Diagrama">
    <w:name w:val="Antraštė 3 Diagrama"/>
    <w:link w:val="Antrat3"/>
    <w:uiPriority w:val="9"/>
    <w:rsid w:val="00D313E8"/>
    <w:rPr>
      <w:b/>
      <w:bCs/>
      <w:sz w:val="28"/>
      <w:szCs w:val="24"/>
      <w:lang w:val="en-GB" w:eastAsia="en-US"/>
    </w:rPr>
  </w:style>
  <w:style w:type="character" w:customStyle="1" w:styleId="st">
    <w:name w:val="st"/>
    <w:rsid w:val="00DE7EB1"/>
  </w:style>
  <w:style w:type="character" w:styleId="Emfaz">
    <w:name w:val="Emphasis"/>
    <w:uiPriority w:val="20"/>
    <w:qFormat/>
    <w:rsid w:val="00DE7E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782366">
      <w:bodyDiv w:val="1"/>
      <w:marLeft w:val="0"/>
      <w:marRight w:val="0"/>
      <w:marTop w:val="0"/>
      <w:marBottom w:val="0"/>
      <w:divBdr>
        <w:top w:val="none" w:sz="0" w:space="0" w:color="auto"/>
        <w:left w:val="none" w:sz="0" w:space="0" w:color="auto"/>
        <w:bottom w:val="none" w:sz="0" w:space="0" w:color="auto"/>
        <w:right w:val="none" w:sz="0" w:space="0" w:color="auto"/>
      </w:divBdr>
    </w:div>
    <w:div w:id="290980843">
      <w:bodyDiv w:val="1"/>
      <w:marLeft w:val="0"/>
      <w:marRight w:val="0"/>
      <w:marTop w:val="0"/>
      <w:marBottom w:val="0"/>
      <w:divBdr>
        <w:top w:val="none" w:sz="0" w:space="0" w:color="auto"/>
        <w:left w:val="none" w:sz="0" w:space="0" w:color="auto"/>
        <w:bottom w:val="none" w:sz="0" w:space="0" w:color="auto"/>
        <w:right w:val="none" w:sz="0" w:space="0" w:color="auto"/>
      </w:divBdr>
    </w:div>
    <w:div w:id="911893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povilas.montvila@trakai.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idas.rakauskas@trakai.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0c04eacc865b46bb82283285fa369fec.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0c04eacc865b46bb82283285fa369fec</Template>
  <TotalTime>0</TotalTime>
  <Pages>3</Pages>
  <Words>3554</Words>
  <Characters>2026</Characters>
  <Application>Microsoft Office Word</Application>
  <DocSecurity>0</DocSecurity>
  <Lines>16</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SUSISIEKIMO KOMUNIKACIJŲ IR KITŲ INŽINERINIŲ STATINIŲ IŠPLĖTIMO IR (AR) ĮRENGIMO, KAI ŠIUOS DARBUS SAVO LĖŠOMIS ATLIEKA FIZINIAI IR JURIDINIAI ASMENYS, TVARKOS APRAŠO PATVIRTINIMO</vt:lpstr>
      <vt:lpstr>     </vt:lpstr>
    </vt:vector>
  </TitlesOfParts>
  <Manager>2017-10-05</Manager>
  <Company>**</Company>
  <LinksUpToDate>false</LinksUpToDate>
  <CharactersWithSpaces>5569</CharactersWithSpaces>
  <SharedDoc>false</SharedDoc>
  <HLinks>
    <vt:vector size="12" baseType="variant">
      <vt:variant>
        <vt:i4>5111842</vt:i4>
      </vt:variant>
      <vt:variant>
        <vt:i4>6</vt:i4>
      </vt:variant>
      <vt:variant>
        <vt:i4>0</vt:i4>
      </vt:variant>
      <vt:variant>
        <vt:i4>5</vt:i4>
      </vt:variant>
      <vt:variant>
        <vt:lpwstr>mailto:aidas.rakauskas@trakai.lt</vt:lpwstr>
      </vt:variant>
      <vt:variant>
        <vt:lpwstr/>
      </vt:variant>
      <vt:variant>
        <vt:i4>4063306</vt:i4>
      </vt:variant>
      <vt:variant>
        <vt:i4>3</vt:i4>
      </vt:variant>
      <vt:variant>
        <vt:i4>0</vt:i4>
      </vt:variant>
      <vt:variant>
        <vt:i4>5</vt:i4>
      </vt:variant>
      <vt:variant>
        <vt:lpwstr>mailto:povilas.montvila@trakai.lt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SUSISIEKIMO KOMUNIKACIJŲ IR KITŲ INŽINERINIŲ STATINIŲ IŠPLĖTIMO IR (AR) ĮRENGIMO, KAI ŠIUOS DARBUS SAVO LĖŠOMIS ATLIEKA FIZINIAI IR JURIDINIAI ASMENYS, TVARKOS APRAŠO PATVIRTINIMO</dc:title>
  <dc:subject>S1-206</dc:subject>
  <dc:creator>TRAKŲ RAJONO SAVIVALDYBĖS TARYBA</dc:creator>
  <cp:keywords/>
  <cp:lastModifiedBy>Dovilė Daudaitė</cp:lastModifiedBy>
  <cp:revision>2</cp:revision>
  <cp:lastPrinted>2017-09-21T10:45:00Z</cp:lastPrinted>
  <dcterms:created xsi:type="dcterms:W3CDTF">2018-09-24T11:01:00Z</dcterms:created>
  <dcterms:modified xsi:type="dcterms:W3CDTF">2018-09-24T11:01:00Z</dcterms:modified>
  <cp:category>Sprendimas</cp:category>
</cp:coreProperties>
</file>